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B90D9" w14:textId="7E8FFF0C" w:rsidR="00482D76" w:rsidRDefault="00FC3C02" w:rsidP="00482D76">
      <w:pPr>
        <w:pBdr>
          <w:top w:val="nil"/>
          <w:left w:val="nil"/>
          <w:bottom w:val="nil"/>
          <w:right w:val="nil"/>
          <w:between w:val="nil"/>
        </w:pBdr>
        <w:spacing w:before="2"/>
        <w:rPr>
          <w:rFonts w:ascii="Times New Roman" w:eastAsia="Times New Roman" w:hAnsi="Times New Roman" w:cs="Times New Roman"/>
          <w:b/>
          <w:bCs/>
          <w:color w:val="000000"/>
          <w:sz w:val="32"/>
          <w:szCs w:val="32"/>
          <w:lang w:val="sr-Cyrl-RS"/>
        </w:rPr>
      </w:pPr>
      <w:r>
        <w:rPr>
          <w:rFonts w:ascii="Times New Roman" w:eastAsia="Times New Roman" w:hAnsi="Times New Roman" w:cs="Times New Roman"/>
          <w:noProof/>
          <w:color w:val="000000"/>
          <w:sz w:val="31"/>
          <w:szCs w:val="31"/>
          <w:lang w:val="en-US"/>
        </w:rPr>
        <w:drawing>
          <wp:anchor distT="0" distB="0" distL="114300" distR="114300" simplePos="0" relativeHeight="251658240" behindDoc="1" locked="0" layoutInCell="1" allowOverlap="1" wp14:editId="1D786B6D">
            <wp:simplePos x="0" y="0"/>
            <wp:positionH relativeFrom="column">
              <wp:posOffset>-46990</wp:posOffset>
            </wp:positionH>
            <wp:positionV relativeFrom="paragraph">
              <wp:posOffset>-182245</wp:posOffset>
            </wp:positionV>
            <wp:extent cx="1029970" cy="914400"/>
            <wp:effectExtent l="0" t="0" r="0" b="0"/>
            <wp:wrapNone/>
            <wp:docPr id="1" name="Picture 1" descr="Logo---Moje-detinjst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Moje-detinjstv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9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386272" w14:textId="77777777" w:rsidR="00FC3C02" w:rsidRDefault="00FC3C02" w:rsidP="00482D76">
      <w:pPr>
        <w:pBdr>
          <w:top w:val="nil"/>
          <w:left w:val="nil"/>
          <w:bottom w:val="nil"/>
          <w:right w:val="nil"/>
          <w:between w:val="nil"/>
        </w:pBdr>
        <w:spacing w:before="2"/>
        <w:rPr>
          <w:rFonts w:ascii="Times New Roman" w:eastAsia="Times New Roman" w:hAnsi="Times New Roman" w:cs="Times New Roman"/>
          <w:b/>
          <w:bCs/>
          <w:color w:val="000000"/>
          <w:sz w:val="32"/>
          <w:szCs w:val="32"/>
          <w:lang w:val="sr-Cyrl-RS"/>
        </w:rPr>
      </w:pPr>
    </w:p>
    <w:p w14:paraId="33CF1225" w14:textId="77777777" w:rsidR="00FC3C02" w:rsidRDefault="00FC3C02" w:rsidP="00482D76">
      <w:pPr>
        <w:pBdr>
          <w:top w:val="nil"/>
          <w:left w:val="nil"/>
          <w:bottom w:val="nil"/>
          <w:right w:val="nil"/>
          <w:between w:val="nil"/>
        </w:pBdr>
        <w:spacing w:before="2"/>
        <w:rPr>
          <w:rFonts w:ascii="Times New Roman" w:eastAsia="Times New Roman" w:hAnsi="Times New Roman" w:cs="Times New Roman"/>
          <w:b/>
          <w:bCs/>
          <w:color w:val="000000"/>
          <w:sz w:val="32"/>
          <w:szCs w:val="32"/>
          <w:lang w:val="sr-Cyrl-RS"/>
        </w:rPr>
      </w:pPr>
    </w:p>
    <w:p w14:paraId="580B6857" w14:textId="77777777" w:rsidR="00FC3C02" w:rsidRDefault="00FC3C02" w:rsidP="00482D76">
      <w:pPr>
        <w:pBdr>
          <w:top w:val="nil"/>
          <w:left w:val="nil"/>
          <w:bottom w:val="nil"/>
          <w:right w:val="nil"/>
          <w:between w:val="nil"/>
        </w:pBdr>
        <w:spacing w:before="2"/>
        <w:rPr>
          <w:rFonts w:ascii="Times New Roman" w:eastAsia="Times New Roman" w:hAnsi="Times New Roman" w:cs="Times New Roman"/>
          <w:b/>
          <w:bCs/>
          <w:color w:val="000000"/>
          <w:sz w:val="32"/>
          <w:szCs w:val="32"/>
          <w:lang w:val="sr-Cyrl-RS"/>
        </w:rPr>
      </w:pPr>
    </w:p>
    <w:p w14:paraId="48AEC6A5" w14:textId="77777777" w:rsidR="00FC3C02" w:rsidRPr="00810016" w:rsidRDefault="00FC3C02" w:rsidP="00482D76">
      <w:pPr>
        <w:pBdr>
          <w:top w:val="nil"/>
          <w:left w:val="nil"/>
          <w:bottom w:val="nil"/>
          <w:right w:val="nil"/>
          <w:between w:val="nil"/>
        </w:pBdr>
        <w:spacing w:before="2"/>
        <w:rPr>
          <w:rFonts w:ascii="Times New Roman" w:eastAsia="Times New Roman" w:hAnsi="Times New Roman" w:cs="Times New Roman"/>
          <w:b/>
          <w:bCs/>
          <w:color w:val="000000"/>
          <w:sz w:val="24"/>
          <w:szCs w:val="24"/>
          <w:lang w:val="sr-Cyrl-RS"/>
        </w:rPr>
      </w:pPr>
    </w:p>
    <w:p w14:paraId="186FDB5C" w14:textId="2554AA67" w:rsidR="00482D76" w:rsidRPr="00564D97" w:rsidRDefault="002067A9" w:rsidP="00482D76">
      <w:pPr>
        <w:pBdr>
          <w:top w:val="nil"/>
          <w:left w:val="nil"/>
          <w:bottom w:val="nil"/>
          <w:right w:val="nil"/>
          <w:between w:val="nil"/>
        </w:pBdr>
        <w:spacing w:before="2"/>
        <w:rPr>
          <w:rFonts w:ascii="Times New Roman" w:eastAsia="Times New Roman" w:hAnsi="Times New Roman" w:cs="Times New Roman"/>
          <w:b/>
          <w:bCs/>
          <w:color w:val="000000"/>
          <w:sz w:val="24"/>
          <w:szCs w:val="24"/>
          <w:lang w:val="sr-Cyrl-RS"/>
        </w:rPr>
      </w:pPr>
      <w:r w:rsidRPr="00482D76">
        <w:rPr>
          <w:rFonts w:ascii="Times New Roman" w:eastAsia="Times New Roman" w:hAnsi="Times New Roman" w:cs="Times New Roman"/>
          <w:color w:val="000000"/>
          <w:sz w:val="24"/>
          <w:szCs w:val="24"/>
        </w:rPr>
        <w:t>Поштовани родитељи</w:t>
      </w:r>
      <w:r w:rsidR="00564D97">
        <w:rPr>
          <w:rFonts w:ascii="Times New Roman" w:eastAsia="Times New Roman" w:hAnsi="Times New Roman" w:cs="Times New Roman"/>
          <w:color w:val="000000"/>
          <w:sz w:val="24"/>
          <w:szCs w:val="24"/>
          <w:lang w:val="sr-Cyrl-RS"/>
        </w:rPr>
        <w:t>/законски заступници,</w:t>
      </w:r>
    </w:p>
    <w:p w14:paraId="00000005" w14:textId="77777777" w:rsidR="00AF390F" w:rsidRPr="004B16E8" w:rsidRDefault="00AF390F" w:rsidP="004B16E8">
      <w:pPr>
        <w:pBdr>
          <w:top w:val="nil"/>
          <w:left w:val="nil"/>
          <w:bottom w:val="nil"/>
          <w:right w:val="nil"/>
          <w:between w:val="nil"/>
        </w:pBdr>
        <w:spacing w:before="2"/>
        <w:jc w:val="both"/>
        <w:rPr>
          <w:rFonts w:ascii="Times New Roman" w:eastAsia="Times New Roman" w:hAnsi="Times New Roman" w:cs="Times New Roman"/>
          <w:color w:val="000000"/>
          <w:sz w:val="24"/>
          <w:szCs w:val="24"/>
        </w:rPr>
      </w:pPr>
    </w:p>
    <w:p w14:paraId="00000006" w14:textId="1740ABFA" w:rsidR="00AF390F" w:rsidRPr="004B16E8" w:rsidRDefault="002067A9" w:rsidP="004B16E8">
      <w:pPr>
        <w:jc w:val="both"/>
        <w:rPr>
          <w:rFonts w:ascii="Times New Roman" w:eastAsia="Times New Roman" w:hAnsi="Times New Roman" w:cs="Times New Roman"/>
          <w:sz w:val="24"/>
          <w:szCs w:val="24"/>
        </w:rPr>
      </w:pPr>
      <w:r w:rsidRPr="004B16E8">
        <w:rPr>
          <w:rFonts w:ascii="Times New Roman" w:eastAsia="Times New Roman" w:hAnsi="Times New Roman" w:cs="Times New Roman"/>
          <w:sz w:val="24"/>
          <w:szCs w:val="24"/>
        </w:rPr>
        <w:t xml:space="preserve">             Ово је потпуно нова ситуација за све нас. Рад под посебним условим</w:t>
      </w:r>
      <w:r w:rsidR="00482D76">
        <w:rPr>
          <w:rFonts w:ascii="Times New Roman" w:eastAsia="Times New Roman" w:hAnsi="Times New Roman" w:cs="Times New Roman"/>
          <w:sz w:val="24"/>
          <w:szCs w:val="24"/>
          <w:lang w:val="sr-Cyrl-RS"/>
        </w:rPr>
        <w:t>а</w:t>
      </w:r>
      <w:r w:rsidR="004B16E8">
        <w:rPr>
          <w:rFonts w:ascii="Times New Roman" w:eastAsia="Times New Roman" w:hAnsi="Times New Roman" w:cs="Times New Roman"/>
          <w:sz w:val="24"/>
          <w:szCs w:val="24"/>
          <w:lang w:val="sr-Cyrl-RS"/>
        </w:rPr>
        <w:t xml:space="preserve">, када је </w:t>
      </w:r>
      <w:r w:rsidRPr="004B16E8">
        <w:rPr>
          <w:rFonts w:ascii="Times New Roman" w:eastAsia="Times New Roman" w:hAnsi="Times New Roman" w:cs="Times New Roman"/>
          <w:sz w:val="24"/>
          <w:szCs w:val="24"/>
        </w:rPr>
        <w:t>потребно да изградимо нове обрасце функционисања на свим пољима</w:t>
      </w:r>
      <w:r w:rsidR="004B16E8">
        <w:rPr>
          <w:rFonts w:ascii="Times New Roman" w:eastAsia="Times New Roman" w:hAnsi="Times New Roman" w:cs="Times New Roman"/>
          <w:sz w:val="24"/>
          <w:szCs w:val="24"/>
          <w:lang w:val="sr-Cyrl-RS"/>
        </w:rPr>
        <w:t xml:space="preserve">, </w:t>
      </w:r>
      <w:r w:rsidRPr="004B16E8">
        <w:rPr>
          <w:rFonts w:ascii="Times New Roman" w:eastAsia="Times New Roman" w:hAnsi="Times New Roman" w:cs="Times New Roman"/>
          <w:sz w:val="24"/>
          <w:szCs w:val="24"/>
        </w:rPr>
        <w:t xml:space="preserve">ставља пред </w:t>
      </w:r>
      <w:r w:rsidR="004B16E8">
        <w:rPr>
          <w:rFonts w:ascii="Times New Roman" w:eastAsia="Times New Roman" w:hAnsi="Times New Roman" w:cs="Times New Roman"/>
          <w:sz w:val="24"/>
          <w:szCs w:val="24"/>
          <w:lang w:val="sr-Cyrl-RS"/>
        </w:rPr>
        <w:t xml:space="preserve">нас </w:t>
      </w:r>
      <w:r w:rsidRPr="004B16E8">
        <w:rPr>
          <w:rFonts w:ascii="Times New Roman" w:eastAsia="Times New Roman" w:hAnsi="Times New Roman" w:cs="Times New Roman"/>
          <w:sz w:val="24"/>
          <w:szCs w:val="24"/>
        </w:rPr>
        <w:t>нове изазове.</w:t>
      </w:r>
    </w:p>
    <w:p w14:paraId="00000007" w14:textId="6D0C2F41" w:rsidR="00AF390F" w:rsidRPr="002067A9" w:rsidRDefault="000D2040" w:rsidP="002067A9">
      <w:pPr>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Психолошких изазова у пандемији је много, а ј</w:t>
      </w:r>
      <w:r w:rsidR="002067A9" w:rsidRPr="004B16E8">
        <w:rPr>
          <w:rFonts w:ascii="Times New Roman" w:eastAsia="Times New Roman" w:hAnsi="Times New Roman" w:cs="Times New Roman"/>
          <w:sz w:val="24"/>
          <w:szCs w:val="24"/>
        </w:rPr>
        <w:t>ед</w:t>
      </w:r>
      <w:r>
        <w:rPr>
          <w:rFonts w:ascii="Times New Roman" w:eastAsia="Times New Roman" w:hAnsi="Times New Roman" w:cs="Times New Roman"/>
          <w:sz w:val="24"/>
          <w:szCs w:val="24"/>
          <w:lang w:val="sr-Cyrl-RS"/>
        </w:rPr>
        <w:t>ан од нових изазова за родитеље</w:t>
      </w:r>
      <w:r w:rsidR="002067A9" w:rsidRPr="004B16E8">
        <w:rPr>
          <w:rFonts w:ascii="Times New Roman" w:eastAsia="Times New Roman" w:hAnsi="Times New Roman" w:cs="Times New Roman"/>
          <w:sz w:val="24"/>
          <w:szCs w:val="24"/>
        </w:rPr>
        <w:t xml:space="preserve"> је</w:t>
      </w:r>
      <w:r w:rsidR="004B16E8">
        <w:rPr>
          <w:rFonts w:ascii="Times New Roman" w:eastAsia="Times New Roman" w:hAnsi="Times New Roman" w:cs="Times New Roman"/>
          <w:sz w:val="24"/>
          <w:szCs w:val="24"/>
          <w:lang w:val="sr-Cyrl-RS"/>
        </w:rPr>
        <w:t xml:space="preserve"> и</w:t>
      </w:r>
      <w:r w:rsidR="002067A9" w:rsidRPr="004B16E8">
        <w:rPr>
          <w:rFonts w:ascii="Times New Roman" w:eastAsia="Times New Roman" w:hAnsi="Times New Roman" w:cs="Times New Roman"/>
          <w:sz w:val="24"/>
          <w:szCs w:val="24"/>
        </w:rPr>
        <w:t xml:space="preserve"> бриг</w:t>
      </w:r>
      <w:r>
        <w:rPr>
          <w:rFonts w:ascii="Times New Roman" w:eastAsia="Times New Roman" w:hAnsi="Times New Roman" w:cs="Times New Roman"/>
          <w:sz w:val="24"/>
          <w:szCs w:val="24"/>
          <w:lang w:val="sr-Cyrl-RS"/>
        </w:rPr>
        <w:t>а</w:t>
      </w:r>
      <w:r w:rsidR="002067A9" w:rsidRPr="004B16E8">
        <w:rPr>
          <w:rFonts w:ascii="Times New Roman" w:eastAsia="Times New Roman" w:hAnsi="Times New Roman" w:cs="Times New Roman"/>
          <w:sz w:val="24"/>
          <w:szCs w:val="24"/>
        </w:rPr>
        <w:t xml:space="preserve"> о деци</w:t>
      </w:r>
      <w:r w:rsidR="00482D76">
        <w:rPr>
          <w:rFonts w:ascii="Times New Roman" w:eastAsia="Times New Roman" w:hAnsi="Times New Roman" w:cs="Times New Roman"/>
          <w:sz w:val="24"/>
          <w:szCs w:val="24"/>
          <w:lang w:val="sr-Cyrl-RS"/>
        </w:rPr>
        <w:t>, поновно враћање у вртић</w:t>
      </w:r>
      <w:r w:rsidR="002067A9" w:rsidRPr="004B16E8">
        <w:rPr>
          <w:rFonts w:ascii="Times New Roman" w:eastAsia="Times New Roman" w:hAnsi="Times New Roman" w:cs="Times New Roman"/>
          <w:sz w:val="24"/>
          <w:szCs w:val="24"/>
        </w:rPr>
        <w:t xml:space="preserve">  и начи</w:t>
      </w:r>
      <w:r w:rsidR="004B16E8">
        <w:rPr>
          <w:rFonts w:ascii="Times New Roman" w:eastAsia="Times New Roman" w:hAnsi="Times New Roman" w:cs="Times New Roman"/>
          <w:sz w:val="24"/>
          <w:szCs w:val="24"/>
          <w:lang w:val="sr-Cyrl-RS"/>
        </w:rPr>
        <w:t>н</w:t>
      </w:r>
      <w:r w:rsidR="002067A9" w:rsidRPr="004B16E8">
        <w:rPr>
          <w:rFonts w:ascii="Times New Roman" w:eastAsia="Times New Roman" w:hAnsi="Times New Roman" w:cs="Times New Roman"/>
          <w:sz w:val="24"/>
          <w:szCs w:val="24"/>
        </w:rPr>
        <w:t xml:space="preserve"> на који се</w:t>
      </w:r>
      <w:r w:rsidR="00482D76">
        <w:rPr>
          <w:rFonts w:ascii="Times New Roman" w:eastAsia="Times New Roman" w:hAnsi="Times New Roman" w:cs="Times New Roman"/>
          <w:sz w:val="24"/>
          <w:szCs w:val="24"/>
          <w:lang w:val="sr-Cyrl-RS"/>
        </w:rPr>
        <w:t xml:space="preserve"> то</w:t>
      </w:r>
      <w:r w:rsidR="002067A9" w:rsidRPr="004B16E8">
        <w:rPr>
          <w:rFonts w:ascii="Times New Roman" w:eastAsia="Times New Roman" w:hAnsi="Times New Roman" w:cs="Times New Roman"/>
          <w:sz w:val="24"/>
          <w:szCs w:val="24"/>
        </w:rPr>
        <w:t xml:space="preserve"> остварује у ситуацији пандемије.</w:t>
      </w:r>
      <w:r w:rsidR="004B16E8">
        <w:rPr>
          <w:rFonts w:ascii="Times New Roman" w:eastAsia="Times New Roman" w:hAnsi="Times New Roman" w:cs="Times New Roman"/>
          <w:sz w:val="24"/>
          <w:szCs w:val="24"/>
          <w:lang w:val="sr-Cyrl-RS"/>
        </w:rPr>
        <w:t xml:space="preserve"> </w:t>
      </w:r>
      <w:r w:rsidR="002067A9" w:rsidRPr="004B16E8">
        <w:rPr>
          <w:rFonts w:ascii="Times New Roman" w:eastAsia="Times New Roman" w:hAnsi="Times New Roman" w:cs="Times New Roman"/>
          <w:sz w:val="24"/>
          <w:szCs w:val="24"/>
        </w:rPr>
        <w:t xml:space="preserve">Зато је </w:t>
      </w:r>
      <w:r w:rsidR="004B16E8">
        <w:rPr>
          <w:rFonts w:ascii="Times New Roman" w:eastAsia="Times New Roman" w:hAnsi="Times New Roman" w:cs="Times New Roman"/>
          <w:sz w:val="24"/>
          <w:szCs w:val="24"/>
          <w:lang w:val="sr-Cyrl-RS"/>
        </w:rPr>
        <w:t xml:space="preserve">јако </w:t>
      </w:r>
      <w:r w:rsidR="002067A9" w:rsidRPr="004B16E8">
        <w:rPr>
          <w:rFonts w:ascii="Times New Roman" w:eastAsia="Times New Roman" w:hAnsi="Times New Roman" w:cs="Times New Roman"/>
          <w:sz w:val="24"/>
          <w:szCs w:val="24"/>
        </w:rPr>
        <w:t xml:space="preserve">важно да сви </w:t>
      </w:r>
      <w:r w:rsidR="004B16E8">
        <w:rPr>
          <w:rFonts w:ascii="Times New Roman" w:eastAsia="Times New Roman" w:hAnsi="Times New Roman" w:cs="Times New Roman"/>
          <w:sz w:val="24"/>
          <w:szCs w:val="24"/>
          <w:lang w:val="sr-Cyrl-RS"/>
        </w:rPr>
        <w:t>будемо одговорни</w:t>
      </w:r>
      <w:r w:rsidR="002067A9" w:rsidRPr="004B16E8">
        <w:rPr>
          <w:rFonts w:ascii="Times New Roman" w:eastAsia="Times New Roman" w:hAnsi="Times New Roman" w:cs="Times New Roman"/>
          <w:sz w:val="24"/>
          <w:szCs w:val="24"/>
        </w:rPr>
        <w:t xml:space="preserve"> и градимо исто разумевање и понашање</w:t>
      </w:r>
      <w:r w:rsidR="004B16E8">
        <w:rPr>
          <w:rFonts w:ascii="Times New Roman" w:eastAsia="Times New Roman" w:hAnsi="Times New Roman" w:cs="Times New Roman"/>
          <w:sz w:val="24"/>
          <w:szCs w:val="24"/>
          <w:lang w:val="sr-Cyrl-RS"/>
        </w:rPr>
        <w:t>,</w:t>
      </w:r>
      <w:r w:rsidR="002067A9" w:rsidRPr="004B16E8">
        <w:rPr>
          <w:rFonts w:ascii="Times New Roman" w:eastAsia="Times New Roman" w:hAnsi="Times New Roman" w:cs="Times New Roman"/>
          <w:sz w:val="24"/>
          <w:szCs w:val="24"/>
        </w:rPr>
        <w:t xml:space="preserve"> сходно препорукама и упу</w:t>
      </w:r>
      <w:r w:rsidR="004B16E8">
        <w:rPr>
          <w:rFonts w:ascii="Times New Roman" w:eastAsia="Times New Roman" w:hAnsi="Times New Roman" w:cs="Times New Roman"/>
          <w:sz w:val="24"/>
          <w:szCs w:val="24"/>
          <w:lang w:val="sr-Cyrl-RS"/>
        </w:rPr>
        <w:t>тст</w:t>
      </w:r>
      <w:r w:rsidR="002067A9" w:rsidRPr="004B16E8">
        <w:rPr>
          <w:rFonts w:ascii="Times New Roman" w:eastAsia="Times New Roman" w:hAnsi="Times New Roman" w:cs="Times New Roman"/>
          <w:sz w:val="24"/>
          <w:szCs w:val="24"/>
        </w:rPr>
        <w:t>вима које је прописало МПНТР и Светска здравствена организација</w:t>
      </w:r>
      <w:r w:rsidR="00482D76">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RS"/>
        </w:rPr>
        <w:t xml:space="preserve"> На тај начин, </w:t>
      </w:r>
      <w:r w:rsidR="002067A9" w:rsidRPr="004B16E8">
        <w:rPr>
          <w:rFonts w:ascii="Times New Roman" w:eastAsia="Times New Roman" w:hAnsi="Times New Roman" w:cs="Times New Roman"/>
          <w:sz w:val="24"/>
          <w:szCs w:val="24"/>
        </w:rPr>
        <w:t>очува</w:t>
      </w:r>
      <w:r>
        <w:rPr>
          <w:rFonts w:ascii="Times New Roman" w:eastAsia="Times New Roman" w:hAnsi="Times New Roman" w:cs="Times New Roman"/>
          <w:sz w:val="24"/>
          <w:szCs w:val="24"/>
          <w:lang w:val="sr-Cyrl-RS"/>
        </w:rPr>
        <w:t>ћемо</w:t>
      </w:r>
      <w:r w:rsidR="002067A9" w:rsidRPr="004B16E8">
        <w:rPr>
          <w:rFonts w:ascii="Times New Roman" w:eastAsia="Times New Roman" w:hAnsi="Times New Roman" w:cs="Times New Roman"/>
          <w:sz w:val="24"/>
          <w:szCs w:val="24"/>
        </w:rPr>
        <w:t xml:space="preserve"> физичко и ментално здравље наше деце и омогући</w:t>
      </w:r>
      <w:r>
        <w:rPr>
          <w:rFonts w:ascii="Times New Roman" w:eastAsia="Times New Roman" w:hAnsi="Times New Roman" w:cs="Times New Roman"/>
          <w:sz w:val="24"/>
          <w:szCs w:val="24"/>
          <w:lang w:val="sr-Cyrl-RS"/>
        </w:rPr>
        <w:t>ти</w:t>
      </w:r>
      <w:r w:rsidR="002067A9" w:rsidRPr="004B16E8">
        <w:rPr>
          <w:rFonts w:ascii="Times New Roman" w:eastAsia="Times New Roman" w:hAnsi="Times New Roman" w:cs="Times New Roman"/>
          <w:sz w:val="24"/>
          <w:szCs w:val="24"/>
        </w:rPr>
        <w:t xml:space="preserve"> да деца упркос многим ограничењима</w:t>
      </w:r>
      <w:r w:rsidR="00482D76">
        <w:rPr>
          <w:rFonts w:ascii="Times New Roman" w:eastAsia="Times New Roman" w:hAnsi="Times New Roman" w:cs="Times New Roman"/>
          <w:sz w:val="24"/>
          <w:szCs w:val="24"/>
          <w:lang w:val="sr-Cyrl-RS"/>
        </w:rPr>
        <w:t xml:space="preserve"> </w:t>
      </w:r>
      <w:r w:rsidR="002067A9" w:rsidRPr="004B16E8">
        <w:rPr>
          <w:rFonts w:ascii="Times New Roman" w:eastAsia="Times New Roman" w:hAnsi="Times New Roman" w:cs="Times New Roman"/>
          <w:sz w:val="24"/>
          <w:szCs w:val="24"/>
        </w:rPr>
        <w:t>која се постављају пред на</w:t>
      </w:r>
      <w:r w:rsidR="00482D76">
        <w:rPr>
          <w:rFonts w:ascii="Times New Roman" w:eastAsia="Times New Roman" w:hAnsi="Times New Roman" w:cs="Times New Roman"/>
          <w:sz w:val="24"/>
          <w:szCs w:val="24"/>
          <w:lang w:val="sr-Cyrl-RS"/>
        </w:rPr>
        <w:t>с,</w:t>
      </w:r>
      <w:r w:rsidR="002067A9" w:rsidRPr="004B16E8">
        <w:rPr>
          <w:rFonts w:ascii="Times New Roman" w:eastAsia="Times New Roman" w:hAnsi="Times New Roman" w:cs="Times New Roman"/>
          <w:sz w:val="24"/>
          <w:szCs w:val="24"/>
        </w:rPr>
        <w:t xml:space="preserve"> вртић  и породицу доживе као здраво,</w:t>
      </w:r>
      <w:r>
        <w:rPr>
          <w:rFonts w:ascii="Times New Roman" w:eastAsia="Times New Roman" w:hAnsi="Times New Roman" w:cs="Times New Roman"/>
          <w:sz w:val="24"/>
          <w:szCs w:val="24"/>
          <w:lang w:val="sr-Cyrl-RS"/>
        </w:rPr>
        <w:t xml:space="preserve"> </w:t>
      </w:r>
      <w:r w:rsidR="002067A9" w:rsidRPr="004B16E8">
        <w:rPr>
          <w:rFonts w:ascii="Times New Roman" w:eastAsia="Times New Roman" w:hAnsi="Times New Roman" w:cs="Times New Roman"/>
          <w:sz w:val="24"/>
          <w:szCs w:val="24"/>
        </w:rPr>
        <w:t>сигурно и подстицајно окружење.</w:t>
      </w:r>
    </w:p>
    <w:p w14:paraId="00000008" w14:textId="38563153" w:rsidR="00AF390F" w:rsidRPr="004B16E8" w:rsidRDefault="002067A9" w:rsidP="004B16E8">
      <w:pPr>
        <w:jc w:val="both"/>
        <w:rPr>
          <w:rFonts w:ascii="Times New Roman" w:eastAsia="Times New Roman" w:hAnsi="Times New Roman" w:cs="Times New Roman"/>
          <w:sz w:val="24"/>
          <w:szCs w:val="24"/>
        </w:rPr>
      </w:pPr>
      <w:r w:rsidRPr="004B16E8">
        <w:rPr>
          <w:rFonts w:ascii="Times New Roman" w:eastAsia="Times New Roman" w:hAnsi="Times New Roman" w:cs="Times New Roman"/>
          <w:sz w:val="24"/>
          <w:szCs w:val="24"/>
        </w:rPr>
        <w:t xml:space="preserve"> </w:t>
      </w:r>
      <w:r w:rsidR="004B16E8">
        <w:rPr>
          <w:rFonts w:ascii="Times New Roman" w:eastAsia="Times New Roman" w:hAnsi="Times New Roman" w:cs="Times New Roman"/>
          <w:sz w:val="24"/>
          <w:szCs w:val="24"/>
        </w:rPr>
        <w:tab/>
      </w:r>
    </w:p>
    <w:p w14:paraId="00000009" w14:textId="35376F80" w:rsidR="00AF390F" w:rsidRDefault="002067A9" w:rsidP="004B16E8">
      <w:pPr>
        <w:jc w:val="both"/>
        <w:rPr>
          <w:rFonts w:ascii="Times New Roman" w:eastAsia="Times New Roman" w:hAnsi="Times New Roman" w:cs="Times New Roman"/>
          <w:sz w:val="24"/>
          <w:szCs w:val="24"/>
        </w:rPr>
      </w:pPr>
      <w:r w:rsidRPr="004B16E8">
        <w:rPr>
          <w:rFonts w:ascii="Times New Roman" w:eastAsia="Times New Roman" w:hAnsi="Times New Roman" w:cs="Times New Roman"/>
          <w:sz w:val="24"/>
          <w:szCs w:val="24"/>
        </w:rPr>
        <w:t xml:space="preserve">           </w:t>
      </w:r>
    </w:p>
    <w:p w14:paraId="1EBB2EA8" w14:textId="77777777" w:rsidR="00482D76" w:rsidRDefault="00482D76" w:rsidP="00482D76">
      <w:pPr>
        <w:pBdr>
          <w:top w:val="nil"/>
          <w:left w:val="nil"/>
          <w:bottom w:val="nil"/>
          <w:right w:val="nil"/>
          <w:between w:val="nil"/>
        </w:pBdr>
        <w:spacing w:before="2"/>
        <w:jc w:val="center"/>
        <w:rPr>
          <w:rFonts w:ascii="Times New Roman" w:eastAsia="Times New Roman" w:hAnsi="Times New Roman" w:cs="Times New Roman"/>
          <w:b/>
          <w:bCs/>
          <w:color w:val="000000"/>
          <w:sz w:val="32"/>
          <w:szCs w:val="32"/>
          <w:lang w:val="sr-Cyrl-RS"/>
        </w:rPr>
      </w:pPr>
      <w:r w:rsidRPr="00482D76">
        <w:rPr>
          <w:rFonts w:ascii="Times New Roman" w:eastAsia="Times New Roman" w:hAnsi="Times New Roman" w:cs="Times New Roman"/>
          <w:b/>
          <w:bCs/>
          <w:color w:val="000000"/>
          <w:sz w:val="32"/>
          <w:szCs w:val="32"/>
          <w:lang w:val="sr-Cyrl-RS"/>
        </w:rPr>
        <w:t>Како правилно поступати и припремити децу за повратак у вртиће</w:t>
      </w:r>
    </w:p>
    <w:p w14:paraId="3123ED62" w14:textId="77777777" w:rsidR="000D2040" w:rsidRDefault="000D2040" w:rsidP="004B16E8">
      <w:pPr>
        <w:jc w:val="both"/>
        <w:rPr>
          <w:rFonts w:ascii="Times New Roman" w:eastAsia="Times New Roman" w:hAnsi="Times New Roman" w:cs="Times New Roman"/>
          <w:b/>
          <w:sz w:val="24"/>
          <w:szCs w:val="24"/>
        </w:rPr>
      </w:pPr>
    </w:p>
    <w:p w14:paraId="793A781A" w14:textId="2557C366" w:rsidR="00655EAD" w:rsidRDefault="00655EAD" w:rsidP="004B16E8">
      <w:pPr>
        <w:jc w:val="both"/>
        <w:rPr>
          <w:rFonts w:ascii="Times New Roman" w:eastAsia="Times New Roman" w:hAnsi="Times New Roman" w:cs="Times New Roman"/>
          <w:b/>
          <w:sz w:val="24"/>
          <w:szCs w:val="24"/>
        </w:rPr>
      </w:pPr>
    </w:p>
    <w:p w14:paraId="4562C135" w14:textId="77777777" w:rsidR="00654502" w:rsidRDefault="00654502" w:rsidP="00654502">
      <w:pPr>
        <w:jc w:val="both"/>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Latn-RS"/>
        </w:rPr>
        <w:t>K</w:t>
      </w:r>
      <w:r>
        <w:rPr>
          <w:rFonts w:ascii="Times New Roman" w:eastAsia="Times New Roman" w:hAnsi="Times New Roman" w:cs="Times New Roman"/>
          <w:b/>
          <w:sz w:val="24"/>
          <w:szCs w:val="24"/>
          <w:lang w:val="sr-Cyrl-RS"/>
        </w:rPr>
        <w:t>ако припремити децу за повратак у вртић?</w:t>
      </w:r>
    </w:p>
    <w:p w14:paraId="789AF414" w14:textId="77777777" w:rsidR="00654502" w:rsidRDefault="00654502" w:rsidP="00654502">
      <w:pPr>
        <w:ind w:firstLine="720"/>
        <w:jc w:val="both"/>
        <w:rPr>
          <w:rFonts w:ascii="Times New Roman" w:eastAsia="Times New Roman" w:hAnsi="Times New Roman" w:cs="Times New Roman"/>
          <w:bCs/>
          <w:sz w:val="24"/>
          <w:szCs w:val="24"/>
          <w:lang w:val="sr-Cyrl-RS"/>
        </w:rPr>
      </w:pPr>
    </w:p>
    <w:p w14:paraId="6B929DB2" w14:textId="0E561B0D" w:rsidR="00654502" w:rsidRPr="00C15FD3" w:rsidRDefault="00654502" w:rsidP="00C82F8B">
      <w:pPr>
        <w:spacing w:before="120" w:after="120"/>
        <w:ind w:firstLine="720"/>
        <w:jc w:val="both"/>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Многа деца се радују повратку у вртић, јер су се ужелела васпитача и другара. Али, да ли с</w:t>
      </w:r>
      <w:r w:rsidR="00216934">
        <w:rPr>
          <w:rFonts w:ascii="Times New Roman" w:eastAsia="Times New Roman" w:hAnsi="Times New Roman" w:cs="Times New Roman"/>
          <w:bCs/>
          <w:sz w:val="24"/>
          <w:szCs w:val="24"/>
          <w:lang w:val="sr-Cyrl-RS"/>
        </w:rPr>
        <w:t>е враћају у вртић какав познају</w:t>
      </w:r>
      <w:r>
        <w:rPr>
          <w:rFonts w:ascii="Times New Roman" w:eastAsia="Times New Roman" w:hAnsi="Times New Roman" w:cs="Times New Roman"/>
          <w:bCs/>
          <w:sz w:val="24"/>
          <w:szCs w:val="24"/>
          <w:lang w:val="sr-Cyrl-RS"/>
        </w:rPr>
        <w:t>? Сасвим сигурно не. И зато је веома значајно да се прво родитељи припреме за овај повратак, а затим да припреме и децу.</w:t>
      </w:r>
    </w:p>
    <w:p w14:paraId="72B8AE5F" w14:textId="77777777" w:rsidR="00654502" w:rsidRDefault="00654502" w:rsidP="00C82F8B">
      <w:pPr>
        <w:pStyle w:val="ListParagraph"/>
        <w:numPr>
          <w:ilvl w:val="0"/>
          <w:numId w:val="10"/>
        </w:numPr>
        <w:spacing w:before="120" w:after="120"/>
        <w:jc w:val="both"/>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Можда сте уплашени или под стресом због повратка детета у вртић, па је важно да знате да  предшколске установе предузимају све прописане мере заштите како би се обезбедила сигурност деце.</w:t>
      </w:r>
    </w:p>
    <w:p w14:paraId="32066454" w14:textId="77777777" w:rsidR="00654502" w:rsidRDefault="00654502" w:rsidP="00C82F8B">
      <w:pPr>
        <w:pStyle w:val="ListParagraph"/>
        <w:numPr>
          <w:ilvl w:val="0"/>
          <w:numId w:val="10"/>
        </w:numPr>
        <w:spacing w:before="120" w:after="120"/>
        <w:jc w:val="both"/>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Ако је родитељ уплашен или узнемирен, биће и његово дете. Зато би било добро да родитељ прво умири себе и рационално сагледа ову ситуацију, да прихвати своје емоције, па и страхове, јер ће се тако лакше изборити са свим. Оно што не би требало је да покажете свом детету да сте уплашени, јер му на тај начин никако нећете помоћи, дете осећа родитељски страх и то га чини несигурним. Трудите се да не показујете своје узбуђење и да делујете самоуверено и сигурно.</w:t>
      </w:r>
    </w:p>
    <w:p w14:paraId="3A43C10F" w14:textId="58AB0908" w:rsidR="00654502" w:rsidRPr="00564D97" w:rsidRDefault="00654502" w:rsidP="00C82F8B">
      <w:pPr>
        <w:pStyle w:val="ListParagraph"/>
        <w:numPr>
          <w:ilvl w:val="0"/>
          <w:numId w:val="10"/>
        </w:numPr>
        <w:spacing w:before="120" w:after="120"/>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sr-Cyrl-RS"/>
        </w:rPr>
        <w:t>Разговарајте са децом искрено, у складу са узрастом. Реците им да се цела породица полако враћа на ранији начин живота – родитељи ће ићи на посао, деца у вртић....и да ће сви, и васпитачи, родитељи и деца сада више водити рачуна о хигијени и свом понашању.</w:t>
      </w:r>
    </w:p>
    <w:p w14:paraId="54522E6B" w14:textId="20F90B86" w:rsidR="00654502" w:rsidRDefault="00654502" w:rsidP="00C82F8B">
      <w:pPr>
        <w:pStyle w:val="ListParagraph"/>
        <w:numPr>
          <w:ilvl w:val="0"/>
          <w:numId w:val="10"/>
        </w:numPr>
        <w:spacing w:before="120" w:after="120"/>
        <w:jc w:val="both"/>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Реците детету да ће сада васпитачица можда носити маску на лицу и рукавице, али и обавезно нагласите да је то све због тога да бисмо били здрави. Не треба их плашити причама о вирусу који се не види, већ им објаснити да све што се предузима и што је ново у вртићу је из разлога да водимо рачуна о свом здрављу.</w:t>
      </w:r>
    </w:p>
    <w:p w14:paraId="0D3BD193" w14:textId="75D2068C" w:rsidR="00654502" w:rsidRPr="00564D97" w:rsidRDefault="00564D97" w:rsidP="00C82F8B">
      <w:pPr>
        <w:pStyle w:val="ListParagraph"/>
        <w:numPr>
          <w:ilvl w:val="0"/>
          <w:numId w:val="10"/>
        </w:numPr>
        <w:spacing w:before="120" w:after="120"/>
        <w:jc w:val="both"/>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Објасните детету да ће вас испред вртића дочекати превентивна сестра, тета која брине о здрављу деце док су у вртићу,  да ће им измерити температуру</w:t>
      </w:r>
      <w:r w:rsidR="003871E6">
        <w:rPr>
          <w:rFonts w:ascii="Times New Roman" w:eastAsia="Times New Roman" w:hAnsi="Times New Roman" w:cs="Times New Roman"/>
          <w:bCs/>
          <w:sz w:val="24"/>
          <w:szCs w:val="24"/>
          <w:lang w:val="sr-Cyrl-RS"/>
        </w:rPr>
        <w:t xml:space="preserve"> и опрати руке средством </w:t>
      </w:r>
      <w:r w:rsidR="00943B99">
        <w:rPr>
          <w:rFonts w:ascii="Times New Roman" w:eastAsia="Times New Roman" w:hAnsi="Times New Roman" w:cs="Times New Roman"/>
          <w:bCs/>
          <w:sz w:val="24"/>
          <w:szCs w:val="24"/>
          <w:lang w:val="sr-Cyrl-RS"/>
        </w:rPr>
        <w:t xml:space="preserve">које појачано чисти наше руке. Нагласите да је ово важно </w:t>
      </w:r>
      <w:r w:rsidR="008F1AE2">
        <w:rPr>
          <w:rFonts w:ascii="Times New Roman" w:eastAsia="Times New Roman" w:hAnsi="Times New Roman" w:cs="Times New Roman"/>
          <w:bCs/>
          <w:sz w:val="24"/>
          <w:szCs w:val="24"/>
          <w:lang w:val="sr-Cyrl-RS"/>
        </w:rPr>
        <w:t>да би били здрави,</w:t>
      </w:r>
      <w:r w:rsidR="00943B99">
        <w:rPr>
          <w:rFonts w:ascii="Times New Roman" w:eastAsia="Times New Roman" w:hAnsi="Times New Roman" w:cs="Times New Roman"/>
          <w:bCs/>
          <w:sz w:val="24"/>
          <w:szCs w:val="24"/>
          <w:lang w:val="sr-Cyrl-RS"/>
        </w:rPr>
        <w:t xml:space="preserve"> дец</w:t>
      </w:r>
      <w:r w:rsidR="008F1AE2">
        <w:rPr>
          <w:rFonts w:ascii="Times New Roman" w:eastAsia="Times New Roman" w:hAnsi="Times New Roman" w:cs="Times New Roman"/>
          <w:bCs/>
          <w:sz w:val="24"/>
          <w:szCs w:val="24"/>
          <w:lang w:val="sr-Cyrl-RS"/>
        </w:rPr>
        <w:t>а</w:t>
      </w:r>
      <w:r w:rsidR="00943B99">
        <w:rPr>
          <w:rFonts w:ascii="Times New Roman" w:eastAsia="Times New Roman" w:hAnsi="Times New Roman" w:cs="Times New Roman"/>
          <w:bCs/>
          <w:sz w:val="24"/>
          <w:szCs w:val="24"/>
          <w:lang w:val="sr-Cyrl-RS"/>
        </w:rPr>
        <w:t xml:space="preserve"> и њихови родитељ</w:t>
      </w:r>
      <w:r w:rsidR="008F1AE2">
        <w:rPr>
          <w:rFonts w:ascii="Times New Roman" w:eastAsia="Times New Roman" w:hAnsi="Times New Roman" w:cs="Times New Roman"/>
          <w:bCs/>
          <w:sz w:val="24"/>
          <w:szCs w:val="24"/>
          <w:lang w:val="sr-Cyrl-RS"/>
        </w:rPr>
        <w:t>и</w:t>
      </w:r>
      <w:r w:rsidR="00943B99">
        <w:rPr>
          <w:rFonts w:ascii="Times New Roman" w:eastAsia="Times New Roman" w:hAnsi="Times New Roman" w:cs="Times New Roman"/>
          <w:bCs/>
          <w:sz w:val="24"/>
          <w:szCs w:val="24"/>
          <w:lang w:val="sr-Cyrl-RS"/>
        </w:rPr>
        <w:t>.</w:t>
      </w:r>
    </w:p>
    <w:p w14:paraId="6FCBB422" w14:textId="624313BE" w:rsidR="00654502" w:rsidRDefault="00654502" w:rsidP="00C82F8B">
      <w:pPr>
        <w:pStyle w:val="ListParagraph"/>
        <w:numPr>
          <w:ilvl w:val="0"/>
          <w:numId w:val="10"/>
        </w:numPr>
        <w:spacing w:before="120" w:after="120"/>
        <w:jc w:val="both"/>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Можете да кажете свом детету да је важно, да би се сви осећали сигурније, да се дете придржава онога што од њега захтевају васпитачи, нпр. да ће сада чешће прати руке, да неће седети близу другара</w:t>
      </w:r>
      <w:r w:rsidR="008F1AE2">
        <w:rPr>
          <w:rFonts w:ascii="Times New Roman" w:eastAsia="Times New Roman" w:hAnsi="Times New Roman" w:cs="Times New Roman"/>
          <w:bCs/>
          <w:sz w:val="24"/>
          <w:szCs w:val="24"/>
          <w:lang w:val="sr-Cyrl-RS"/>
        </w:rPr>
        <w:t>, да ће се поздрављати на нов начин</w:t>
      </w:r>
      <w:r>
        <w:rPr>
          <w:rFonts w:ascii="Times New Roman" w:eastAsia="Times New Roman" w:hAnsi="Times New Roman" w:cs="Times New Roman"/>
          <w:bCs/>
          <w:sz w:val="24"/>
          <w:szCs w:val="24"/>
          <w:lang w:val="sr-Cyrl-RS"/>
        </w:rPr>
        <w:t xml:space="preserve"> и сл.</w:t>
      </w:r>
    </w:p>
    <w:p w14:paraId="74CA6074" w14:textId="77777777" w:rsidR="00654502" w:rsidRDefault="00654502" w:rsidP="00C82F8B">
      <w:pPr>
        <w:pStyle w:val="ListParagraph"/>
        <w:numPr>
          <w:ilvl w:val="0"/>
          <w:numId w:val="10"/>
        </w:numPr>
        <w:spacing w:before="120" w:after="120"/>
        <w:jc w:val="both"/>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Ако вас питају „Зашто не могу да ме чувају бака и дека“, можете детету објаснити да баке и деке морају да воде рачуна о свом здрављу и да бисмо сви били здрави, једно време не можемо да будемо заједно, али да је то све привремено и да ће проћи.</w:t>
      </w:r>
    </w:p>
    <w:p w14:paraId="12E335C2" w14:textId="15A35D76" w:rsidR="00654502" w:rsidRPr="008D62A3" w:rsidRDefault="00654502" w:rsidP="00C82F8B">
      <w:pPr>
        <w:pStyle w:val="ListParagraph"/>
        <w:numPr>
          <w:ilvl w:val="0"/>
          <w:numId w:val="10"/>
        </w:numPr>
        <w:spacing w:before="120" w:after="120"/>
        <w:jc w:val="both"/>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 xml:space="preserve">Уколико се дете не враћа у вртић који иначе похађа, </w:t>
      </w:r>
      <w:r w:rsidR="00297169">
        <w:rPr>
          <w:rFonts w:ascii="Times New Roman" w:eastAsia="Times New Roman" w:hAnsi="Times New Roman" w:cs="Times New Roman"/>
          <w:bCs/>
          <w:sz w:val="24"/>
          <w:szCs w:val="24"/>
          <w:lang w:val="sr-Cyrl-RS"/>
        </w:rPr>
        <w:t xml:space="preserve">реците да сада не раде сви вртићи, </w:t>
      </w:r>
      <w:r>
        <w:rPr>
          <w:rFonts w:ascii="Times New Roman" w:eastAsia="Times New Roman" w:hAnsi="Times New Roman" w:cs="Times New Roman"/>
          <w:bCs/>
          <w:sz w:val="24"/>
          <w:szCs w:val="24"/>
          <w:lang w:val="sr-Cyrl-RS"/>
        </w:rPr>
        <w:t>можете да одведете дете до „новог“ вртића и да му покажете оно што вам се чини да ће га интересовати и да ће му се допасти, нпр. велико двориште за игру где ће оно моћи да се игра са децом и сл.</w:t>
      </w:r>
    </w:p>
    <w:p w14:paraId="31921172" w14:textId="77777777" w:rsidR="00654502" w:rsidRDefault="00654502" w:rsidP="00C82F8B">
      <w:pPr>
        <w:pStyle w:val="ListParagraph"/>
        <w:numPr>
          <w:ilvl w:val="0"/>
          <w:numId w:val="10"/>
        </w:numPr>
        <w:spacing w:before="120" w:after="120"/>
        <w:jc w:val="both"/>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Реците му да ће у том вртићу можда бити „нова“ васпитачица, да ће она бринути о деци и чинити да им буде забавно и веселије него код куће. Да ће ту да упозна другу децу, да ће заједно да једу, спавају и да се заједно играју и причају о много чему.</w:t>
      </w:r>
    </w:p>
    <w:p w14:paraId="6A868CFE" w14:textId="65760DFB" w:rsidR="00F5430F" w:rsidRPr="004044C1" w:rsidRDefault="00654502" w:rsidP="00C82F8B">
      <w:pPr>
        <w:pStyle w:val="ListParagraph"/>
        <w:numPr>
          <w:ilvl w:val="0"/>
          <w:numId w:val="10"/>
        </w:numPr>
        <w:spacing w:before="120" w:after="120"/>
        <w:jc w:val="both"/>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lastRenderedPageBreak/>
        <w:t>Разговарајте о активностима у вртићу које ваше дете воли. Искористите време када је у кући мирно, деца су обично спремнија да причају и слушају увече или за време купања.</w:t>
      </w:r>
    </w:p>
    <w:p w14:paraId="532C0F25" w14:textId="5D5FC1B6" w:rsidR="00654502" w:rsidRDefault="00654502" w:rsidP="00C82F8B">
      <w:pPr>
        <w:pStyle w:val="ListParagraph"/>
        <w:numPr>
          <w:ilvl w:val="0"/>
          <w:numId w:val="10"/>
        </w:numPr>
        <w:spacing w:before="120" w:after="120"/>
        <w:jc w:val="both"/>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Покажите детету да разумете његова осећања везана за повратак у вртић. Деца боље сарађују онда</w:t>
      </w:r>
      <w:r w:rsidR="004044C1">
        <w:rPr>
          <w:rFonts w:ascii="Times New Roman" w:eastAsia="Times New Roman" w:hAnsi="Times New Roman" w:cs="Times New Roman"/>
          <w:bCs/>
          <w:sz w:val="24"/>
          <w:szCs w:val="24"/>
          <w:lang w:val="sr-Cyrl-RS"/>
        </w:rPr>
        <w:t xml:space="preserve"> </w:t>
      </w:r>
      <w:r>
        <w:rPr>
          <w:rFonts w:ascii="Times New Roman" w:eastAsia="Times New Roman" w:hAnsi="Times New Roman" w:cs="Times New Roman"/>
          <w:bCs/>
          <w:sz w:val="24"/>
          <w:szCs w:val="24"/>
          <w:lang w:val="sr-Cyrl-RS"/>
        </w:rPr>
        <w:t>када осећају да их родитељи разумеју.</w:t>
      </w:r>
    </w:p>
    <w:p w14:paraId="5C4DDAC0" w14:textId="77777777" w:rsidR="00654502" w:rsidRPr="00655EAD" w:rsidRDefault="00654502" w:rsidP="00C82F8B">
      <w:pPr>
        <w:pStyle w:val="ListParagraph"/>
        <w:numPr>
          <w:ilvl w:val="0"/>
          <w:numId w:val="10"/>
        </w:numPr>
        <w:spacing w:before="120" w:after="120"/>
        <w:jc w:val="both"/>
        <w:rPr>
          <w:rFonts w:ascii="Times New Roman" w:eastAsia="Times New Roman" w:hAnsi="Times New Roman" w:cs="Times New Roman"/>
          <w:sz w:val="24"/>
          <w:szCs w:val="24"/>
        </w:rPr>
      </w:pPr>
      <w:r w:rsidRPr="00655EAD">
        <w:rPr>
          <w:rFonts w:ascii="Times New Roman" w:eastAsia="Times New Roman" w:hAnsi="Times New Roman" w:cs="Times New Roman"/>
          <w:sz w:val="24"/>
          <w:szCs w:val="24"/>
        </w:rPr>
        <w:t xml:space="preserve">Разговарајте с њима о томе на који начин се можемо умирити када смо забринути – уживати у некој омиљеној активности, играти се, разговарати с пријатељима, гледати или слушати нешто опуштајуће и смешно, </w:t>
      </w:r>
      <w:r>
        <w:rPr>
          <w:rFonts w:ascii="Times New Roman" w:eastAsia="Times New Roman" w:hAnsi="Times New Roman" w:cs="Times New Roman"/>
          <w:sz w:val="24"/>
          <w:szCs w:val="24"/>
          <w:lang w:val="sr-Cyrl-RS"/>
        </w:rPr>
        <w:t>шалити</w:t>
      </w:r>
      <w:r w:rsidRPr="00655EAD">
        <w:rPr>
          <w:rFonts w:ascii="Times New Roman" w:eastAsia="Times New Roman" w:hAnsi="Times New Roman" w:cs="Times New Roman"/>
          <w:sz w:val="24"/>
          <w:szCs w:val="24"/>
        </w:rPr>
        <w:t xml:space="preserve"> се и смејати, читати, вежбати…</w:t>
      </w:r>
    </w:p>
    <w:p w14:paraId="31CDEF90" w14:textId="77777777" w:rsidR="00654502" w:rsidRPr="00655EAD" w:rsidRDefault="00654502" w:rsidP="00C82F8B">
      <w:pPr>
        <w:numPr>
          <w:ilvl w:val="0"/>
          <w:numId w:val="10"/>
        </w:numPr>
        <w:pBdr>
          <w:top w:val="nil"/>
          <w:left w:val="nil"/>
          <w:bottom w:val="nil"/>
          <w:right w:val="nil"/>
          <w:between w:val="nil"/>
        </w:pBdr>
        <w:spacing w:before="120" w:after="120"/>
        <w:jc w:val="both"/>
        <w:rPr>
          <w:rFonts w:ascii="Times New Roman" w:hAnsi="Times New Roman" w:cs="Times New Roman"/>
          <w:color w:val="000000"/>
          <w:sz w:val="24"/>
          <w:szCs w:val="24"/>
        </w:rPr>
      </w:pPr>
      <w:r w:rsidRPr="004B16E8">
        <w:rPr>
          <w:rFonts w:ascii="Times New Roman" w:eastAsia="Times New Roman" w:hAnsi="Times New Roman" w:cs="Times New Roman"/>
          <w:color w:val="000000"/>
          <w:sz w:val="24"/>
          <w:szCs w:val="24"/>
        </w:rPr>
        <w:t>Питајте их шт</w:t>
      </w:r>
      <w:r>
        <w:rPr>
          <w:rFonts w:ascii="Times New Roman" w:eastAsia="Times New Roman" w:hAnsi="Times New Roman" w:cs="Times New Roman"/>
          <w:color w:val="000000"/>
          <w:sz w:val="24"/>
          <w:szCs w:val="24"/>
          <w:lang w:val="sr-Cyrl-RS"/>
        </w:rPr>
        <w:t>а</w:t>
      </w:r>
      <w:r w:rsidRPr="004B16E8">
        <w:rPr>
          <w:rFonts w:ascii="Times New Roman" w:eastAsia="Times New Roman" w:hAnsi="Times New Roman" w:cs="Times New Roman"/>
          <w:color w:val="000000"/>
          <w:sz w:val="24"/>
          <w:szCs w:val="24"/>
        </w:rPr>
        <w:t xml:space="preserve"> иначе раде</w:t>
      </w:r>
      <w:r>
        <w:rPr>
          <w:rFonts w:ascii="Times New Roman" w:eastAsia="Times New Roman" w:hAnsi="Times New Roman" w:cs="Times New Roman"/>
          <w:color w:val="000000"/>
          <w:sz w:val="24"/>
          <w:szCs w:val="24"/>
          <w:lang w:val="sr-Cyrl-RS"/>
        </w:rPr>
        <w:t>, или би волели да раде</w:t>
      </w:r>
      <w:r w:rsidRPr="004B16E8">
        <w:rPr>
          <w:rFonts w:ascii="Times New Roman" w:eastAsia="Times New Roman" w:hAnsi="Times New Roman" w:cs="Times New Roman"/>
          <w:color w:val="000000"/>
          <w:sz w:val="24"/>
          <w:szCs w:val="24"/>
        </w:rPr>
        <w:t xml:space="preserve"> када су тужни/љути/уплашени</w:t>
      </w:r>
      <w:r>
        <w:rPr>
          <w:rFonts w:ascii="Times New Roman" w:hAnsi="Times New Roman" w:cs="Times New Roman"/>
          <w:color w:val="000000"/>
          <w:sz w:val="24"/>
          <w:szCs w:val="24"/>
          <w:lang w:val="sr-Cyrl-RS"/>
        </w:rPr>
        <w:t>.</w:t>
      </w:r>
    </w:p>
    <w:p w14:paraId="446C2BCC" w14:textId="15822A69" w:rsidR="00654502" w:rsidRDefault="00654502" w:rsidP="00C82F8B">
      <w:pPr>
        <w:pStyle w:val="ListParagraph"/>
        <w:numPr>
          <w:ilvl w:val="0"/>
          <w:numId w:val="10"/>
        </w:numPr>
        <w:spacing w:before="120" w:after="120"/>
        <w:jc w:val="both"/>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Разговарајте са дет</w:t>
      </w:r>
      <w:r w:rsidR="00324988">
        <w:rPr>
          <w:rFonts w:ascii="Times New Roman" w:eastAsia="Times New Roman" w:hAnsi="Times New Roman" w:cs="Times New Roman"/>
          <w:bCs/>
          <w:sz w:val="24"/>
          <w:szCs w:val="24"/>
          <w:lang w:val="sr-Cyrl-RS"/>
        </w:rPr>
        <w:t>етом о плану за повратак кући (</w:t>
      </w:r>
      <w:r>
        <w:rPr>
          <w:rFonts w:ascii="Times New Roman" w:eastAsia="Times New Roman" w:hAnsi="Times New Roman" w:cs="Times New Roman"/>
          <w:bCs/>
          <w:sz w:val="24"/>
          <w:szCs w:val="24"/>
          <w:lang w:val="sr-Cyrl-RS"/>
        </w:rPr>
        <w:t xml:space="preserve">када ће неко доћи по њега- после ручка, после времена за игру и ко ће доћи по њега). Доследност и устаљени ритам пријају предшколском детету. Можете се договорити шта ћете после вртића заједно радити, нешто што дете воли, како би оно могло да размишља о том пријатном догађају. </w:t>
      </w:r>
    </w:p>
    <w:p w14:paraId="04D90BB4" w14:textId="027EDF97" w:rsidR="00654502" w:rsidRPr="003D0215" w:rsidRDefault="00654502" w:rsidP="00C82F8B">
      <w:pPr>
        <w:pStyle w:val="ListParagraph"/>
        <w:numPr>
          <w:ilvl w:val="0"/>
          <w:numId w:val="10"/>
        </w:numPr>
        <w:spacing w:before="120" w:after="120"/>
        <w:jc w:val="both"/>
        <w:rPr>
          <w:rFonts w:ascii="Times New Roman" w:eastAsia="Times New Roman" w:hAnsi="Times New Roman" w:cs="Times New Roman"/>
          <w:b/>
          <w:sz w:val="24"/>
          <w:szCs w:val="24"/>
        </w:rPr>
      </w:pPr>
      <w:r w:rsidRPr="003D0215">
        <w:rPr>
          <w:rFonts w:ascii="Times New Roman" w:eastAsia="Times New Roman" w:hAnsi="Times New Roman" w:cs="Times New Roman"/>
          <w:bCs/>
          <w:sz w:val="24"/>
          <w:szCs w:val="24"/>
          <w:lang w:val="sr-Cyrl-RS"/>
        </w:rPr>
        <w:t>У данима пред повратак у вртић, успоставите уобичајене јутарње радње и подстакните дете да учествује у облачењу и организовању (у складу са узрастом)</w:t>
      </w:r>
      <w:r>
        <w:rPr>
          <w:rFonts w:ascii="Times New Roman" w:eastAsia="Times New Roman" w:hAnsi="Times New Roman" w:cs="Times New Roman"/>
          <w:bCs/>
          <w:sz w:val="24"/>
          <w:szCs w:val="24"/>
          <w:lang w:val="sr-Cyrl-RS"/>
        </w:rPr>
        <w:t>. Уз</w:t>
      </w:r>
      <w:r w:rsidRPr="003D0215">
        <w:rPr>
          <w:rFonts w:ascii="Times New Roman" w:eastAsia="Times New Roman" w:hAnsi="Times New Roman" w:cs="Times New Roman"/>
          <w:bCs/>
          <w:sz w:val="24"/>
          <w:szCs w:val="24"/>
          <w:lang w:val="sr-Cyrl-RS"/>
        </w:rPr>
        <w:t xml:space="preserve"> </w:t>
      </w:r>
      <w:r>
        <w:rPr>
          <w:rFonts w:ascii="Times New Roman" w:eastAsia="Times New Roman" w:hAnsi="Times New Roman" w:cs="Times New Roman"/>
          <w:bCs/>
          <w:sz w:val="24"/>
          <w:szCs w:val="24"/>
          <w:lang w:val="sr-Cyrl-RS"/>
        </w:rPr>
        <w:t>благовремену припрему, сви могу с</w:t>
      </w:r>
      <w:r w:rsidR="00324988">
        <w:rPr>
          <w:rFonts w:ascii="Times New Roman" w:eastAsia="Times New Roman" w:hAnsi="Times New Roman" w:cs="Times New Roman"/>
          <w:bCs/>
          <w:sz w:val="24"/>
          <w:szCs w:val="24"/>
          <w:lang w:val="sr-Cyrl-RS"/>
        </w:rPr>
        <w:t>тићи на време, без пожуривања (</w:t>
      </w:r>
      <w:r>
        <w:rPr>
          <w:rFonts w:ascii="Times New Roman" w:eastAsia="Times New Roman" w:hAnsi="Times New Roman" w:cs="Times New Roman"/>
          <w:bCs/>
          <w:sz w:val="24"/>
          <w:szCs w:val="24"/>
          <w:lang w:val="sr-Cyrl-RS"/>
        </w:rPr>
        <w:t>коју деца не воле), јурњаве и јутарњих сукоба.</w:t>
      </w:r>
    </w:p>
    <w:p w14:paraId="15A29CA9" w14:textId="77777777" w:rsidR="00654502" w:rsidRPr="00A0139F" w:rsidRDefault="00654502" w:rsidP="00C82F8B">
      <w:pPr>
        <w:pStyle w:val="ListParagraph"/>
        <w:numPr>
          <w:ilvl w:val="0"/>
          <w:numId w:val="10"/>
        </w:numPr>
        <w:spacing w:before="120" w:after="120"/>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lang w:val="sr-Cyrl-RS"/>
        </w:rPr>
        <w:t>Одредите разумно време за одлазак детета на спавање и трудите се да га се придржавате.</w:t>
      </w:r>
    </w:p>
    <w:p w14:paraId="1A60AF93" w14:textId="77777777" w:rsidR="00654502" w:rsidRPr="00A0139F" w:rsidRDefault="00654502" w:rsidP="00C82F8B">
      <w:pPr>
        <w:pStyle w:val="ListParagraph"/>
        <w:numPr>
          <w:ilvl w:val="0"/>
          <w:numId w:val="10"/>
        </w:numPr>
        <w:spacing w:before="120" w:after="120"/>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lang w:val="sr-Cyrl-RS"/>
        </w:rPr>
        <w:t>Слушајте и посматрајте оно што вам деца саопшатавају кроз игру. Играјте се одласка у вртић, поздрављања и враћања кући. Лутке, играчке и прибор за цртање такође могу помоћи деци да пренесу своја осећања и бриге.</w:t>
      </w:r>
    </w:p>
    <w:p w14:paraId="0A3C6C61" w14:textId="77777777" w:rsidR="00654502" w:rsidRPr="003D0215" w:rsidRDefault="00654502" w:rsidP="00C82F8B">
      <w:pPr>
        <w:pStyle w:val="ListParagraph"/>
        <w:numPr>
          <w:ilvl w:val="0"/>
          <w:numId w:val="10"/>
        </w:numPr>
        <w:spacing w:before="120" w:after="120"/>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lang w:val="sr-Cyrl-RS"/>
        </w:rPr>
        <w:t>Приликом првих дана, учините сцене растанка што краћим. Ваше дуго грљење са дететом, љубљење и споро опраштање доводе до тога да се оно осећа несигурно и уплашено. Мислиће да сигурно постоји нешто веома лоше за ту ситуацију када се ви тако понашате.</w:t>
      </w:r>
    </w:p>
    <w:p w14:paraId="5E942336" w14:textId="2EA2D16C" w:rsidR="008F1AE2" w:rsidRPr="005B391E" w:rsidRDefault="008F1AE2" w:rsidP="00C82F8B">
      <w:pPr>
        <w:pStyle w:val="ListParagraph"/>
        <w:numPr>
          <w:ilvl w:val="0"/>
          <w:numId w:val="10"/>
        </w:numPr>
        <w:spacing w:before="120" w:after="120"/>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sr-Cyrl-RS"/>
        </w:rPr>
        <w:t>Дете у вртић доводи један родитељ/законски заступник</w:t>
      </w:r>
      <w:r w:rsidR="00324988">
        <w:rPr>
          <w:rFonts w:ascii="Times New Roman" w:eastAsia="Times New Roman" w:hAnsi="Times New Roman" w:cs="Times New Roman"/>
          <w:color w:val="222222"/>
          <w:sz w:val="24"/>
          <w:szCs w:val="24"/>
          <w:lang w:val="sr-Latn-RS"/>
        </w:rPr>
        <w:t xml:space="preserve"> </w:t>
      </w:r>
      <w:r w:rsidR="00324988">
        <w:rPr>
          <w:rFonts w:ascii="Times New Roman" w:eastAsia="Times New Roman" w:hAnsi="Times New Roman" w:cs="Times New Roman"/>
          <w:color w:val="222222"/>
          <w:sz w:val="24"/>
          <w:szCs w:val="24"/>
          <w:lang w:val="sr-Cyrl-RS"/>
        </w:rPr>
        <w:t>(</w:t>
      </w:r>
      <w:r>
        <w:rPr>
          <w:rFonts w:ascii="Times New Roman" w:eastAsia="Times New Roman" w:hAnsi="Times New Roman" w:cs="Times New Roman"/>
          <w:color w:val="222222"/>
          <w:sz w:val="24"/>
          <w:szCs w:val="24"/>
          <w:lang w:val="sr-Cyrl-RS"/>
        </w:rPr>
        <w:t>да би се смањила гужва) и пожељно је да то буде исти родитељ сваког дана. Ако то није могуће, дете доводи родитељ који може.</w:t>
      </w:r>
    </w:p>
    <w:p w14:paraId="4B166DC6" w14:textId="77777777" w:rsidR="00654502" w:rsidRDefault="00654502" w:rsidP="00C82F8B">
      <w:pPr>
        <w:spacing w:after="120"/>
        <w:jc w:val="both"/>
        <w:rPr>
          <w:rFonts w:ascii="Times New Roman" w:eastAsia="Times New Roman" w:hAnsi="Times New Roman" w:cs="Times New Roman"/>
          <w:b/>
          <w:sz w:val="24"/>
          <w:szCs w:val="24"/>
        </w:rPr>
      </w:pPr>
    </w:p>
    <w:p w14:paraId="0000000A" w14:textId="3E3458AB" w:rsidR="00AF390F" w:rsidRDefault="002067A9" w:rsidP="004B16E8">
      <w:pPr>
        <w:jc w:val="both"/>
        <w:rPr>
          <w:rFonts w:ascii="Times New Roman" w:eastAsia="Times New Roman" w:hAnsi="Times New Roman" w:cs="Times New Roman"/>
          <w:sz w:val="24"/>
          <w:szCs w:val="24"/>
        </w:rPr>
      </w:pPr>
      <w:r w:rsidRPr="004B16E8">
        <w:rPr>
          <w:rFonts w:ascii="Times New Roman" w:eastAsia="Times New Roman" w:hAnsi="Times New Roman" w:cs="Times New Roman"/>
          <w:b/>
          <w:sz w:val="24"/>
          <w:szCs w:val="24"/>
        </w:rPr>
        <w:t>Шта је важно да знамо!</w:t>
      </w:r>
      <w:r w:rsidRPr="004B16E8">
        <w:rPr>
          <w:rFonts w:ascii="Times New Roman" w:eastAsia="Times New Roman" w:hAnsi="Times New Roman" w:cs="Times New Roman"/>
          <w:sz w:val="24"/>
          <w:szCs w:val="24"/>
        </w:rPr>
        <w:t xml:space="preserve"> </w:t>
      </w:r>
    </w:p>
    <w:p w14:paraId="2AC0AF36" w14:textId="77777777" w:rsidR="00C15FD3" w:rsidRPr="004B16E8" w:rsidRDefault="00C15FD3" w:rsidP="004B16E8">
      <w:pPr>
        <w:jc w:val="both"/>
        <w:rPr>
          <w:rFonts w:ascii="Times New Roman" w:eastAsia="Times New Roman" w:hAnsi="Times New Roman" w:cs="Times New Roman"/>
          <w:sz w:val="24"/>
          <w:szCs w:val="24"/>
        </w:rPr>
      </w:pPr>
    </w:p>
    <w:p w14:paraId="0000000B" w14:textId="4306CB48" w:rsidR="00AF390F" w:rsidRPr="004B16E8" w:rsidRDefault="000D2040" w:rsidP="00574888">
      <w:pPr>
        <w:spacing w:before="120" w:after="12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Деца</w:t>
      </w:r>
      <w:r w:rsidR="002067A9" w:rsidRPr="004B16E8">
        <w:rPr>
          <w:rFonts w:ascii="Times New Roman" w:eastAsia="Times New Roman" w:hAnsi="Times New Roman" w:cs="Times New Roman"/>
          <w:sz w:val="24"/>
          <w:szCs w:val="24"/>
        </w:rPr>
        <w:t xml:space="preserve"> предшколског узраста немају још довољно зреле когнитивне капацитете, па не могу разумети и појмити све што се догађа, поготово не у дугорочном смислу.</w:t>
      </w:r>
    </w:p>
    <w:p w14:paraId="0000000C" w14:textId="1541F69C" w:rsidR="00AF390F" w:rsidRPr="004B16E8" w:rsidRDefault="002067A9" w:rsidP="00574888">
      <w:pPr>
        <w:spacing w:before="120" w:after="120"/>
        <w:ind w:firstLine="720"/>
        <w:jc w:val="both"/>
        <w:rPr>
          <w:rFonts w:ascii="Times New Roman" w:eastAsia="Times New Roman" w:hAnsi="Times New Roman" w:cs="Times New Roman"/>
          <w:sz w:val="24"/>
          <w:szCs w:val="24"/>
        </w:rPr>
      </w:pPr>
      <w:r w:rsidRPr="004B16E8">
        <w:rPr>
          <w:rFonts w:ascii="Times New Roman" w:eastAsia="Times New Roman" w:hAnsi="Times New Roman" w:cs="Times New Roman"/>
          <w:sz w:val="24"/>
          <w:szCs w:val="24"/>
        </w:rPr>
        <w:t>Међутим,</w:t>
      </w:r>
      <w:r w:rsidR="000D2040">
        <w:rPr>
          <w:rFonts w:ascii="Times New Roman" w:eastAsia="Times New Roman" w:hAnsi="Times New Roman" w:cs="Times New Roman"/>
          <w:sz w:val="24"/>
          <w:szCs w:val="24"/>
          <w:lang w:val="sr-Cyrl-RS"/>
        </w:rPr>
        <w:t xml:space="preserve"> </w:t>
      </w:r>
      <w:r w:rsidRPr="004B16E8">
        <w:rPr>
          <w:rFonts w:ascii="Times New Roman" w:eastAsia="Times New Roman" w:hAnsi="Times New Roman" w:cs="Times New Roman"/>
          <w:sz w:val="24"/>
          <w:szCs w:val="24"/>
        </w:rPr>
        <w:t>могу осећати атмосферу око себе, поготово ону у кући. Деца су осетљива на осећања одраслих особа, па иако не разумеју нужно</w:t>
      </w:r>
      <w:r w:rsidR="000D2040">
        <w:rPr>
          <w:rFonts w:ascii="Times New Roman" w:eastAsia="Times New Roman" w:hAnsi="Times New Roman" w:cs="Times New Roman"/>
          <w:sz w:val="24"/>
          <w:szCs w:val="24"/>
          <w:lang w:val="sr-Cyrl-RS"/>
        </w:rPr>
        <w:t xml:space="preserve"> </w:t>
      </w:r>
      <w:r w:rsidRPr="004B16E8">
        <w:rPr>
          <w:rFonts w:ascii="Times New Roman" w:eastAsia="Times New Roman" w:hAnsi="Times New Roman" w:cs="Times New Roman"/>
          <w:sz w:val="24"/>
          <w:szCs w:val="24"/>
        </w:rPr>
        <w:t>шта се тачно догађа у сазнајном смислу,</w:t>
      </w:r>
      <w:r w:rsidR="000D2040">
        <w:rPr>
          <w:rFonts w:ascii="Times New Roman" w:eastAsia="Times New Roman" w:hAnsi="Times New Roman" w:cs="Times New Roman"/>
          <w:sz w:val="24"/>
          <w:szCs w:val="24"/>
          <w:lang w:val="sr-Cyrl-RS"/>
        </w:rPr>
        <w:t xml:space="preserve"> </w:t>
      </w:r>
      <w:r w:rsidRPr="004B16E8">
        <w:rPr>
          <w:rFonts w:ascii="Times New Roman" w:eastAsia="Times New Roman" w:hAnsi="Times New Roman" w:cs="Times New Roman"/>
          <w:sz w:val="24"/>
          <w:szCs w:val="24"/>
        </w:rPr>
        <w:t>осећају анксиозност,</w:t>
      </w:r>
      <w:r w:rsidR="000D2040">
        <w:rPr>
          <w:rFonts w:ascii="Times New Roman" w:eastAsia="Times New Roman" w:hAnsi="Times New Roman" w:cs="Times New Roman"/>
          <w:sz w:val="24"/>
          <w:szCs w:val="24"/>
          <w:lang w:val="sr-Cyrl-RS"/>
        </w:rPr>
        <w:t xml:space="preserve"> </w:t>
      </w:r>
      <w:r w:rsidRPr="004B16E8">
        <w:rPr>
          <w:rFonts w:ascii="Times New Roman" w:eastAsia="Times New Roman" w:hAnsi="Times New Roman" w:cs="Times New Roman"/>
          <w:sz w:val="24"/>
          <w:szCs w:val="24"/>
        </w:rPr>
        <w:t>тескобу и несигурност својих родитеља.</w:t>
      </w:r>
    </w:p>
    <w:p w14:paraId="0000000E" w14:textId="67D3167E" w:rsidR="00AF390F" w:rsidRPr="00836F42" w:rsidRDefault="002067A9" w:rsidP="00574888">
      <w:pPr>
        <w:spacing w:before="120" w:after="120"/>
        <w:ind w:firstLine="720"/>
        <w:jc w:val="both"/>
        <w:rPr>
          <w:rFonts w:ascii="Times New Roman" w:eastAsia="Times New Roman" w:hAnsi="Times New Roman" w:cs="Times New Roman"/>
          <w:sz w:val="24"/>
          <w:szCs w:val="24"/>
          <w:lang w:val="sr-Cyrl-RS"/>
        </w:rPr>
      </w:pPr>
      <w:r w:rsidRPr="004B16E8">
        <w:rPr>
          <w:rFonts w:ascii="Times New Roman" w:eastAsia="Times New Roman" w:hAnsi="Times New Roman" w:cs="Times New Roman"/>
          <w:sz w:val="24"/>
          <w:szCs w:val="24"/>
        </w:rPr>
        <w:t>Деца крећу у вртић под утиском  свега што се догађало  протеклих  дана/месеци.</w:t>
      </w:r>
      <w:r w:rsidR="000D2040">
        <w:rPr>
          <w:rFonts w:ascii="Times New Roman" w:eastAsia="Times New Roman" w:hAnsi="Times New Roman" w:cs="Times New Roman"/>
          <w:sz w:val="24"/>
          <w:szCs w:val="24"/>
          <w:lang w:val="sr-Cyrl-RS"/>
        </w:rPr>
        <w:t xml:space="preserve"> Могу</w:t>
      </w:r>
      <w:r w:rsidR="00836F42">
        <w:rPr>
          <w:rFonts w:ascii="Times New Roman" w:eastAsia="Times New Roman" w:hAnsi="Times New Roman" w:cs="Times New Roman"/>
          <w:sz w:val="24"/>
          <w:szCs w:val="24"/>
          <w:lang w:val="sr-Latn-RS"/>
        </w:rPr>
        <w:t xml:space="preserve"> </w:t>
      </w:r>
      <w:r w:rsidRPr="004B16E8">
        <w:rPr>
          <w:rFonts w:ascii="Times New Roman" w:eastAsia="Times New Roman" w:hAnsi="Times New Roman" w:cs="Times New Roman"/>
          <w:sz w:val="24"/>
          <w:szCs w:val="24"/>
        </w:rPr>
        <w:t>имати неке реакције израженије ако долазе из породица које од пре имају неке факторе ризика, као нпр. развод родитеља и лоши односи међу родитељима, нередовни контакти с родитељем с којим дете не живи, или ранија тешка болест или смрт неког од родитеља.</w:t>
      </w:r>
    </w:p>
    <w:p w14:paraId="0000000F" w14:textId="77777777" w:rsidR="00AF390F" w:rsidRPr="00CA0381" w:rsidRDefault="002067A9" w:rsidP="00574888">
      <w:pPr>
        <w:spacing w:before="120" w:after="120"/>
        <w:ind w:firstLine="720"/>
        <w:jc w:val="both"/>
        <w:rPr>
          <w:rFonts w:ascii="Times New Roman" w:eastAsia="Times New Roman" w:hAnsi="Times New Roman" w:cs="Times New Roman"/>
          <w:sz w:val="24"/>
          <w:szCs w:val="24"/>
          <w:lang w:val="sr-Cyrl-RS"/>
        </w:rPr>
      </w:pPr>
      <w:r w:rsidRPr="004B16E8">
        <w:rPr>
          <w:rFonts w:ascii="Times New Roman" w:eastAsia="Times New Roman" w:hAnsi="Times New Roman" w:cs="Times New Roman"/>
          <w:sz w:val="24"/>
          <w:szCs w:val="24"/>
        </w:rPr>
        <w:t>Као и одрасли, деца могу сада имати различите реакције, па могу бити:</w:t>
      </w:r>
    </w:p>
    <w:p w14:paraId="00000010" w14:textId="77777777" w:rsidR="00AF390F" w:rsidRPr="004B16E8" w:rsidRDefault="002067A9" w:rsidP="00574888">
      <w:pPr>
        <w:numPr>
          <w:ilvl w:val="0"/>
          <w:numId w:val="1"/>
        </w:numPr>
        <w:pBdr>
          <w:top w:val="nil"/>
          <w:left w:val="nil"/>
          <w:bottom w:val="nil"/>
          <w:right w:val="nil"/>
          <w:between w:val="nil"/>
        </w:pBdr>
        <w:spacing w:before="120" w:after="120"/>
        <w:jc w:val="both"/>
        <w:rPr>
          <w:rFonts w:ascii="Times New Roman" w:hAnsi="Times New Roman" w:cs="Times New Roman"/>
          <w:color w:val="000000"/>
          <w:sz w:val="24"/>
          <w:szCs w:val="24"/>
        </w:rPr>
      </w:pPr>
      <w:r w:rsidRPr="004B16E8">
        <w:rPr>
          <w:rFonts w:ascii="Times New Roman" w:eastAsia="Times New Roman" w:hAnsi="Times New Roman" w:cs="Times New Roman"/>
          <w:color w:val="000000"/>
          <w:sz w:val="24"/>
          <w:szCs w:val="24"/>
        </w:rPr>
        <w:t>анксиозна и бринути се за властиту сигурност и сигурност блиских особа</w:t>
      </w:r>
    </w:p>
    <w:p w14:paraId="00000011" w14:textId="77777777" w:rsidR="00AF390F" w:rsidRPr="004B16E8" w:rsidRDefault="002067A9" w:rsidP="00574888">
      <w:pPr>
        <w:numPr>
          <w:ilvl w:val="0"/>
          <w:numId w:val="1"/>
        </w:numPr>
        <w:pBdr>
          <w:top w:val="nil"/>
          <w:left w:val="nil"/>
          <w:bottom w:val="nil"/>
          <w:right w:val="nil"/>
          <w:between w:val="nil"/>
        </w:pBdr>
        <w:spacing w:before="120" w:after="120"/>
        <w:jc w:val="both"/>
        <w:rPr>
          <w:rFonts w:ascii="Times New Roman" w:hAnsi="Times New Roman" w:cs="Times New Roman"/>
          <w:color w:val="000000"/>
          <w:sz w:val="24"/>
          <w:szCs w:val="24"/>
        </w:rPr>
      </w:pPr>
      <w:r w:rsidRPr="004B16E8">
        <w:rPr>
          <w:rFonts w:ascii="Times New Roman" w:eastAsia="Times New Roman" w:hAnsi="Times New Roman" w:cs="Times New Roman"/>
          <w:color w:val="000000"/>
          <w:sz w:val="24"/>
          <w:szCs w:val="24"/>
        </w:rPr>
        <w:t>бити уплашена, повучена, плачљивија</w:t>
      </w:r>
    </w:p>
    <w:p w14:paraId="00000012" w14:textId="77777777" w:rsidR="00AF390F" w:rsidRPr="004B16E8" w:rsidRDefault="002067A9" w:rsidP="00574888">
      <w:pPr>
        <w:numPr>
          <w:ilvl w:val="0"/>
          <w:numId w:val="1"/>
        </w:numPr>
        <w:pBdr>
          <w:top w:val="nil"/>
          <w:left w:val="nil"/>
          <w:bottom w:val="nil"/>
          <w:right w:val="nil"/>
          <w:between w:val="nil"/>
        </w:pBdr>
        <w:spacing w:before="120" w:after="120"/>
        <w:jc w:val="both"/>
        <w:rPr>
          <w:rFonts w:ascii="Times New Roman" w:hAnsi="Times New Roman" w:cs="Times New Roman"/>
          <w:color w:val="000000"/>
          <w:sz w:val="24"/>
          <w:szCs w:val="24"/>
        </w:rPr>
      </w:pPr>
      <w:r w:rsidRPr="004B16E8">
        <w:rPr>
          <w:rFonts w:ascii="Times New Roman" w:eastAsia="Times New Roman" w:hAnsi="Times New Roman" w:cs="Times New Roman"/>
          <w:color w:val="000000"/>
          <w:sz w:val="24"/>
          <w:szCs w:val="24"/>
        </w:rPr>
        <w:t>реаговати већим сепарацијским страхом при доласку у вртић</w:t>
      </w:r>
    </w:p>
    <w:p w14:paraId="00000013" w14:textId="77777777" w:rsidR="00AF390F" w:rsidRPr="004B16E8" w:rsidRDefault="002067A9" w:rsidP="00574888">
      <w:pPr>
        <w:numPr>
          <w:ilvl w:val="0"/>
          <w:numId w:val="1"/>
        </w:numPr>
        <w:pBdr>
          <w:top w:val="nil"/>
          <w:left w:val="nil"/>
          <w:bottom w:val="nil"/>
          <w:right w:val="nil"/>
          <w:between w:val="nil"/>
        </w:pBdr>
        <w:spacing w:before="120" w:after="120"/>
        <w:jc w:val="both"/>
        <w:rPr>
          <w:rFonts w:ascii="Times New Roman" w:hAnsi="Times New Roman" w:cs="Times New Roman"/>
          <w:color w:val="000000"/>
          <w:sz w:val="24"/>
          <w:szCs w:val="24"/>
        </w:rPr>
      </w:pPr>
      <w:r w:rsidRPr="004B16E8">
        <w:rPr>
          <w:rFonts w:ascii="Times New Roman" w:eastAsia="Times New Roman" w:hAnsi="Times New Roman" w:cs="Times New Roman"/>
          <w:color w:val="000000"/>
          <w:sz w:val="24"/>
          <w:szCs w:val="24"/>
        </w:rPr>
        <w:t>бити „љепљива“ за родитеља или васпитача</w:t>
      </w:r>
    </w:p>
    <w:p w14:paraId="00000014" w14:textId="77777777" w:rsidR="00AF390F" w:rsidRPr="004B16E8" w:rsidRDefault="002067A9" w:rsidP="00574888">
      <w:pPr>
        <w:numPr>
          <w:ilvl w:val="0"/>
          <w:numId w:val="1"/>
        </w:numPr>
        <w:pBdr>
          <w:top w:val="nil"/>
          <w:left w:val="nil"/>
          <w:bottom w:val="nil"/>
          <w:right w:val="nil"/>
          <w:between w:val="nil"/>
        </w:pBdr>
        <w:spacing w:before="120" w:after="120"/>
        <w:jc w:val="both"/>
        <w:rPr>
          <w:rFonts w:ascii="Times New Roman" w:hAnsi="Times New Roman" w:cs="Times New Roman"/>
          <w:color w:val="000000"/>
          <w:sz w:val="24"/>
          <w:szCs w:val="24"/>
        </w:rPr>
      </w:pPr>
      <w:r w:rsidRPr="004B16E8">
        <w:rPr>
          <w:rFonts w:ascii="Times New Roman" w:eastAsia="Times New Roman" w:hAnsi="Times New Roman" w:cs="Times New Roman"/>
          <w:color w:val="000000"/>
          <w:sz w:val="24"/>
          <w:szCs w:val="24"/>
        </w:rPr>
        <w:t>показивати раздражљивост, свадљивост, агресивност</w:t>
      </w:r>
    </w:p>
    <w:p w14:paraId="00000015" w14:textId="77777777" w:rsidR="00AF390F" w:rsidRPr="004B16E8" w:rsidRDefault="002067A9" w:rsidP="00574888">
      <w:pPr>
        <w:numPr>
          <w:ilvl w:val="0"/>
          <w:numId w:val="1"/>
        </w:numPr>
        <w:pBdr>
          <w:top w:val="nil"/>
          <w:left w:val="nil"/>
          <w:bottom w:val="nil"/>
          <w:right w:val="nil"/>
          <w:between w:val="nil"/>
        </w:pBdr>
        <w:spacing w:before="120" w:after="120"/>
        <w:jc w:val="both"/>
        <w:rPr>
          <w:rFonts w:ascii="Times New Roman" w:hAnsi="Times New Roman" w:cs="Times New Roman"/>
          <w:color w:val="000000"/>
          <w:sz w:val="24"/>
          <w:szCs w:val="24"/>
        </w:rPr>
      </w:pPr>
      <w:r w:rsidRPr="004B16E8">
        <w:rPr>
          <w:rFonts w:ascii="Times New Roman" w:eastAsia="Times New Roman" w:hAnsi="Times New Roman" w:cs="Times New Roman"/>
          <w:color w:val="000000"/>
          <w:sz w:val="24"/>
          <w:szCs w:val="24"/>
        </w:rPr>
        <w:t>имати израженији моторички немир, краћу пажњу</w:t>
      </w:r>
    </w:p>
    <w:p w14:paraId="00000016" w14:textId="77777777" w:rsidR="00AF390F" w:rsidRPr="004B16E8" w:rsidRDefault="002067A9" w:rsidP="00574888">
      <w:pPr>
        <w:numPr>
          <w:ilvl w:val="0"/>
          <w:numId w:val="1"/>
        </w:numPr>
        <w:pBdr>
          <w:top w:val="nil"/>
          <w:left w:val="nil"/>
          <w:bottom w:val="nil"/>
          <w:right w:val="nil"/>
          <w:between w:val="nil"/>
        </w:pBdr>
        <w:spacing w:before="120" w:after="120"/>
        <w:jc w:val="both"/>
        <w:rPr>
          <w:rFonts w:ascii="Times New Roman" w:hAnsi="Times New Roman" w:cs="Times New Roman"/>
          <w:color w:val="000000"/>
          <w:sz w:val="24"/>
          <w:szCs w:val="24"/>
        </w:rPr>
      </w:pPr>
      <w:r w:rsidRPr="004B16E8">
        <w:rPr>
          <w:rFonts w:ascii="Times New Roman" w:eastAsia="Times New Roman" w:hAnsi="Times New Roman" w:cs="Times New Roman"/>
          <w:color w:val="000000"/>
          <w:sz w:val="24"/>
          <w:szCs w:val="24"/>
        </w:rPr>
        <w:t>недостатак интересовања</w:t>
      </w:r>
    </w:p>
    <w:p w14:paraId="00000017" w14:textId="77777777" w:rsidR="00AF390F" w:rsidRPr="004B16E8" w:rsidRDefault="002067A9" w:rsidP="00574888">
      <w:pPr>
        <w:numPr>
          <w:ilvl w:val="0"/>
          <w:numId w:val="1"/>
        </w:numPr>
        <w:pBdr>
          <w:top w:val="nil"/>
          <w:left w:val="nil"/>
          <w:bottom w:val="nil"/>
          <w:right w:val="nil"/>
          <w:between w:val="nil"/>
        </w:pBdr>
        <w:spacing w:before="120" w:after="120"/>
        <w:jc w:val="both"/>
        <w:rPr>
          <w:rFonts w:ascii="Times New Roman" w:hAnsi="Times New Roman" w:cs="Times New Roman"/>
          <w:color w:val="000000"/>
          <w:sz w:val="24"/>
          <w:szCs w:val="24"/>
        </w:rPr>
      </w:pPr>
      <w:r w:rsidRPr="004B16E8">
        <w:rPr>
          <w:rFonts w:ascii="Times New Roman" w:eastAsia="Times New Roman" w:hAnsi="Times New Roman" w:cs="Times New Roman"/>
          <w:color w:val="000000"/>
          <w:sz w:val="24"/>
          <w:szCs w:val="24"/>
        </w:rPr>
        <w:t>мењати неке навике (јело, спавање)</w:t>
      </w:r>
    </w:p>
    <w:p w14:paraId="00000018" w14:textId="70F19A03" w:rsidR="00AF390F" w:rsidRPr="004B16E8" w:rsidRDefault="002067A9" w:rsidP="00574888">
      <w:pPr>
        <w:numPr>
          <w:ilvl w:val="0"/>
          <w:numId w:val="1"/>
        </w:numPr>
        <w:pBdr>
          <w:top w:val="nil"/>
          <w:left w:val="nil"/>
          <w:bottom w:val="nil"/>
          <w:right w:val="nil"/>
          <w:between w:val="nil"/>
        </w:pBdr>
        <w:spacing w:before="120" w:after="120"/>
        <w:jc w:val="both"/>
        <w:rPr>
          <w:rFonts w:ascii="Times New Roman" w:hAnsi="Times New Roman" w:cs="Times New Roman"/>
          <w:color w:val="000000"/>
          <w:sz w:val="24"/>
          <w:szCs w:val="24"/>
        </w:rPr>
      </w:pPr>
      <w:r w:rsidRPr="004B16E8">
        <w:rPr>
          <w:rFonts w:ascii="Times New Roman" w:eastAsia="Times New Roman" w:hAnsi="Times New Roman" w:cs="Times New Roman"/>
          <w:color w:val="000000"/>
          <w:sz w:val="24"/>
          <w:szCs w:val="24"/>
        </w:rPr>
        <w:t>чешће мокрити у гаћице (преко дана, при спавању)</w:t>
      </w:r>
    </w:p>
    <w:p w14:paraId="00000019" w14:textId="77777777" w:rsidR="00AF390F" w:rsidRPr="004B16E8" w:rsidRDefault="002067A9" w:rsidP="00574888">
      <w:pPr>
        <w:numPr>
          <w:ilvl w:val="0"/>
          <w:numId w:val="1"/>
        </w:numPr>
        <w:pBdr>
          <w:top w:val="nil"/>
          <w:left w:val="nil"/>
          <w:bottom w:val="nil"/>
          <w:right w:val="nil"/>
          <w:between w:val="nil"/>
        </w:pBdr>
        <w:spacing w:before="120" w:after="120"/>
        <w:jc w:val="both"/>
        <w:rPr>
          <w:rFonts w:ascii="Times New Roman" w:hAnsi="Times New Roman" w:cs="Times New Roman"/>
          <w:color w:val="000000"/>
          <w:sz w:val="24"/>
          <w:szCs w:val="24"/>
        </w:rPr>
      </w:pPr>
      <w:r w:rsidRPr="004B16E8">
        <w:rPr>
          <w:rFonts w:ascii="Times New Roman" w:eastAsia="Times New Roman" w:hAnsi="Times New Roman" w:cs="Times New Roman"/>
          <w:color w:val="000000"/>
          <w:sz w:val="24"/>
          <w:szCs w:val="24"/>
        </w:rPr>
        <w:t>више тражити или вратити се својим прелазним објектима</w:t>
      </w:r>
    </w:p>
    <w:p w14:paraId="0000001A" w14:textId="77777777" w:rsidR="00AF390F" w:rsidRPr="004B16E8" w:rsidRDefault="002067A9" w:rsidP="00574888">
      <w:pPr>
        <w:numPr>
          <w:ilvl w:val="0"/>
          <w:numId w:val="1"/>
        </w:numPr>
        <w:pBdr>
          <w:top w:val="nil"/>
          <w:left w:val="nil"/>
          <w:bottom w:val="nil"/>
          <w:right w:val="nil"/>
          <w:between w:val="nil"/>
        </w:pBdr>
        <w:spacing w:before="120" w:after="120"/>
        <w:jc w:val="both"/>
        <w:rPr>
          <w:rFonts w:ascii="Times New Roman" w:hAnsi="Times New Roman" w:cs="Times New Roman"/>
          <w:color w:val="000000"/>
          <w:sz w:val="24"/>
          <w:szCs w:val="24"/>
        </w:rPr>
      </w:pPr>
      <w:r w:rsidRPr="004B16E8">
        <w:rPr>
          <w:rFonts w:ascii="Times New Roman" w:eastAsia="Times New Roman" w:hAnsi="Times New Roman" w:cs="Times New Roman"/>
          <w:color w:val="000000"/>
          <w:sz w:val="24"/>
          <w:szCs w:val="24"/>
        </w:rPr>
        <w:t>имати повећану осетљивост на звукове (прасак, лупање вратима…)</w:t>
      </w:r>
    </w:p>
    <w:p w14:paraId="0000001B" w14:textId="77777777" w:rsidR="00AF390F" w:rsidRPr="004B16E8" w:rsidRDefault="00AF390F" w:rsidP="00574888">
      <w:pPr>
        <w:spacing w:before="120" w:after="120"/>
        <w:ind w:left="360"/>
        <w:jc w:val="both"/>
        <w:rPr>
          <w:rFonts w:ascii="Times New Roman" w:eastAsia="Times New Roman" w:hAnsi="Times New Roman" w:cs="Times New Roman"/>
          <w:sz w:val="24"/>
          <w:szCs w:val="24"/>
        </w:rPr>
      </w:pPr>
    </w:p>
    <w:p w14:paraId="0000001C" w14:textId="39352CD4" w:rsidR="00AF390F" w:rsidRPr="004B16E8" w:rsidRDefault="002067A9" w:rsidP="004B16E8">
      <w:pPr>
        <w:ind w:left="360"/>
        <w:jc w:val="both"/>
        <w:rPr>
          <w:rFonts w:ascii="Times New Roman" w:eastAsia="Times New Roman" w:hAnsi="Times New Roman" w:cs="Times New Roman"/>
          <w:b/>
          <w:sz w:val="24"/>
          <w:szCs w:val="24"/>
        </w:rPr>
      </w:pPr>
      <w:r w:rsidRPr="004B16E8">
        <w:rPr>
          <w:rFonts w:ascii="Times New Roman" w:eastAsia="Times New Roman" w:hAnsi="Times New Roman" w:cs="Times New Roman"/>
          <w:b/>
          <w:sz w:val="24"/>
          <w:szCs w:val="24"/>
        </w:rPr>
        <w:t>Уколико је раније нешто од наведеног било присутно – сада може бити још израженије!</w:t>
      </w:r>
    </w:p>
    <w:p w14:paraId="44FED654" w14:textId="46DBC97C" w:rsidR="00655EAD" w:rsidRDefault="002067A9" w:rsidP="00836F42">
      <w:pPr>
        <w:jc w:val="both"/>
        <w:rPr>
          <w:rFonts w:ascii="Times New Roman" w:eastAsia="Times New Roman" w:hAnsi="Times New Roman" w:cs="Times New Roman"/>
          <w:sz w:val="24"/>
          <w:szCs w:val="24"/>
        </w:rPr>
      </w:pPr>
      <w:r w:rsidRPr="004B16E8">
        <w:rPr>
          <w:rFonts w:ascii="Times New Roman" w:eastAsia="Times New Roman" w:hAnsi="Times New Roman" w:cs="Times New Roman"/>
          <w:sz w:val="24"/>
          <w:szCs w:val="24"/>
        </w:rPr>
        <w:t xml:space="preserve"> </w:t>
      </w:r>
    </w:p>
    <w:p w14:paraId="3BDDC441" w14:textId="52539AC4" w:rsidR="00655EAD" w:rsidRDefault="00655EAD" w:rsidP="00574888">
      <w:pPr>
        <w:spacing w:before="120" w:after="120"/>
        <w:jc w:val="both"/>
        <w:rPr>
          <w:rFonts w:ascii="Times New Roman" w:eastAsia="Times New Roman" w:hAnsi="Times New Roman" w:cs="Times New Roman"/>
          <w:b/>
          <w:sz w:val="24"/>
          <w:szCs w:val="24"/>
        </w:rPr>
      </w:pPr>
      <w:r w:rsidRPr="004B16E8">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r w:rsidRPr="004B16E8">
        <w:rPr>
          <w:rFonts w:ascii="Times New Roman" w:eastAsia="Times New Roman" w:hAnsi="Times New Roman" w:cs="Times New Roman"/>
          <w:sz w:val="24"/>
          <w:szCs w:val="24"/>
        </w:rPr>
        <w:t>Не знамо колико ће ово све укупно трајати</w:t>
      </w:r>
      <w:bookmarkStart w:id="0" w:name="_GoBack"/>
      <w:r w:rsidRPr="004B16E8">
        <w:rPr>
          <w:rFonts w:ascii="Times New Roman" w:eastAsia="Times New Roman" w:hAnsi="Times New Roman" w:cs="Times New Roman"/>
          <w:sz w:val="24"/>
          <w:szCs w:val="24"/>
        </w:rPr>
        <w:t xml:space="preserve">, па </w:t>
      </w:r>
      <w:r w:rsidRPr="004B16E8">
        <w:rPr>
          <w:rFonts w:ascii="Times New Roman" w:eastAsia="Times New Roman" w:hAnsi="Times New Roman" w:cs="Times New Roman"/>
          <w:b/>
          <w:sz w:val="24"/>
          <w:szCs w:val="24"/>
        </w:rPr>
        <w:t>ако вас деца питају колико ће трајати,</w:t>
      </w:r>
      <w:r w:rsidRPr="004B16E8">
        <w:rPr>
          <w:rFonts w:ascii="Times New Roman" w:eastAsia="Times New Roman" w:hAnsi="Times New Roman" w:cs="Times New Roman"/>
          <w:sz w:val="24"/>
          <w:szCs w:val="24"/>
        </w:rPr>
        <w:t xml:space="preserve"> реците да не знате</w:t>
      </w:r>
      <w:r w:rsidRPr="004B16E8">
        <w:rPr>
          <w:rFonts w:ascii="Times New Roman" w:eastAsia="Times New Roman" w:hAnsi="Times New Roman" w:cs="Times New Roman"/>
          <w:b/>
          <w:sz w:val="24"/>
          <w:szCs w:val="24"/>
        </w:rPr>
        <w:t>. Али реците</w:t>
      </w:r>
      <w:r>
        <w:rPr>
          <w:rFonts w:ascii="Times New Roman" w:eastAsia="Times New Roman" w:hAnsi="Times New Roman" w:cs="Times New Roman"/>
          <w:b/>
          <w:sz w:val="24"/>
          <w:szCs w:val="24"/>
          <w:lang w:val="sr-Cyrl-RS"/>
        </w:rPr>
        <w:t>,</w:t>
      </w:r>
      <w:r w:rsidRPr="004B16E8">
        <w:rPr>
          <w:rFonts w:ascii="Times New Roman" w:eastAsia="Times New Roman" w:hAnsi="Times New Roman" w:cs="Times New Roman"/>
          <w:b/>
          <w:sz w:val="24"/>
          <w:szCs w:val="24"/>
        </w:rPr>
        <w:t xml:space="preserve"> да знате да је привремено и да ће проћи</w:t>
      </w:r>
      <w:r w:rsidRPr="004B16E8">
        <w:rPr>
          <w:rFonts w:ascii="Times New Roman" w:eastAsia="Times New Roman" w:hAnsi="Times New Roman" w:cs="Times New Roman"/>
          <w:sz w:val="24"/>
          <w:szCs w:val="24"/>
        </w:rPr>
        <w:t xml:space="preserve">. Дете (а и ми сами) се осећа сигурније када зна да свему дође крај, и како се каже - </w:t>
      </w:r>
      <w:r w:rsidRPr="004B16E8">
        <w:rPr>
          <w:rFonts w:ascii="Times New Roman" w:eastAsia="Times New Roman" w:hAnsi="Times New Roman" w:cs="Times New Roman"/>
          <w:b/>
          <w:sz w:val="24"/>
          <w:szCs w:val="24"/>
        </w:rPr>
        <w:t>“да након кише увек поновно дође сунце”.</w:t>
      </w:r>
    </w:p>
    <w:p w14:paraId="45BEB5DF" w14:textId="77777777" w:rsidR="00655EAD" w:rsidRDefault="00655EAD" w:rsidP="00574888">
      <w:pPr>
        <w:spacing w:before="120" w:after="120"/>
        <w:jc w:val="both"/>
        <w:rPr>
          <w:rFonts w:ascii="Times New Roman" w:eastAsia="Times New Roman" w:hAnsi="Times New Roman" w:cs="Times New Roman"/>
          <w:b/>
          <w:sz w:val="24"/>
          <w:szCs w:val="24"/>
        </w:rPr>
      </w:pPr>
    </w:p>
    <w:p w14:paraId="321FB7A6" w14:textId="7FF0C21C" w:rsidR="00655EAD" w:rsidRPr="00FA0188" w:rsidRDefault="00655EAD" w:rsidP="00574888">
      <w:pPr>
        <w:spacing w:before="120" w:after="120"/>
        <w:ind w:firstLine="720"/>
        <w:jc w:val="both"/>
        <w:rPr>
          <w:rFonts w:ascii="Times New Roman" w:eastAsia="Times New Roman" w:hAnsi="Times New Roman" w:cs="Times New Roman"/>
          <w:b/>
          <w:sz w:val="24"/>
          <w:szCs w:val="24"/>
          <w:lang w:val="sr-Cyrl-RS"/>
        </w:rPr>
      </w:pPr>
      <w:r w:rsidRPr="004B16E8">
        <w:rPr>
          <w:rFonts w:ascii="Times New Roman" w:eastAsia="Times New Roman" w:hAnsi="Times New Roman" w:cs="Times New Roman"/>
          <w:b/>
          <w:sz w:val="24"/>
          <w:szCs w:val="24"/>
        </w:rPr>
        <w:t>Ако имате дилем</w:t>
      </w:r>
      <w:r>
        <w:rPr>
          <w:rFonts w:ascii="Times New Roman" w:eastAsia="Times New Roman" w:hAnsi="Times New Roman" w:cs="Times New Roman"/>
          <w:b/>
          <w:sz w:val="24"/>
          <w:szCs w:val="24"/>
          <w:lang w:val="sr-Cyrl-RS"/>
        </w:rPr>
        <w:t>е</w:t>
      </w:r>
      <w:r w:rsidRPr="004B16E8">
        <w:rPr>
          <w:rFonts w:ascii="Times New Roman" w:eastAsia="Times New Roman" w:hAnsi="Times New Roman" w:cs="Times New Roman"/>
          <w:b/>
          <w:sz w:val="24"/>
          <w:szCs w:val="24"/>
        </w:rPr>
        <w:t xml:space="preserve"> везано за рад</w:t>
      </w:r>
      <w:r>
        <w:rPr>
          <w:rFonts w:ascii="Times New Roman" w:eastAsia="Times New Roman" w:hAnsi="Times New Roman" w:cs="Times New Roman"/>
          <w:b/>
          <w:sz w:val="24"/>
          <w:szCs w:val="24"/>
          <w:lang w:val="sr-Cyrl-RS"/>
        </w:rPr>
        <w:t xml:space="preserve"> вртића</w:t>
      </w:r>
      <w:r w:rsidRPr="004B16E8">
        <w:rPr>
          <w:rFonts w:ascii="Times New Roman" w:eastAsia="Times New Roman" w:hAnsi="Times New Roman" w:cs="Times New Roman"/>
          <w:b/>
          <w:sz w:val="24"/>
          <w:szCs w:val="24"/>
        </w:rPr>
        <w:t xml:space="preserve"> у овој ситуацији или Вас реакције Вашег  детета посебно брину,</w:t>
      </w:r>
      <w:r>
        <w:rPr>
          <w:rFonts w:ascii="Times New Roman" w:eastAsia="Times New Roman" w:hAnsi="Times New Roman" w:cs="Times New Roman"/>
          <w:b/>
          <w:sz w:val="24"/>
          <w:szCs w:val="24"/>
          <w:lang w:val="sr-Cyrl-RS"/>
        </w:rPr>
        <w:t xml:space="preserve"> </w:t>
      </w:r>
      <w:r w:rsidRPr="004B16E8">
        <w:rPr>
          <w:rFonts w:ascii="Times New Roman" w:eastAsia="Times New Roman" w:hAnsi="Times New Roman" w:cs="Times New Roman"/>
          <w:b/>
          <w:sz w:val="24"/>
          <w:szCs w:val="24"/>
        </w:rPr>
        <w:t>обавезно се обратите васпитачима,</w:t>
      </w:r>
      <w:r>
        <w:rPr>
          <w:rFonts w:ascii="Times New Roman" w:eastAsia="Times New Roman" w:hAnsi="Times New Roman" w:cs="Times New Roman"/>
          <w:b/>
          <w:sz w:val="24"/>
          <w:szCs w:val="24"/>
          <w:lang w:val="sr-Cyrl-RS"/>
        </w:rPr>
        <w:t xml:space="preserve"> </w:t>
      </w:r>
      <w:r w:rsidRPr="004B16E8">
        <w:rPr>
          <w:rFonts w:ascii="Times New Roman" w:eastAsia="Times New Roman" w:hAnsi="Times New Roman" w:cs="Times New Roman"/>
          <w:b/>
          <w:sz w:val="24"/>
          <w:szCs w:val="24"/>
        </w:rPr>
        <w:t>психологу или педагогу вртића. Није проблем не знати, бити несигуран, проблем је када се</w:t>
      </w:r>
      <w:r>
        <w:rPr>
          <w:rFonts w:ascii="Times New Roman" w:eastAsia="Times New Roman" w:hAnsi="Times New Roman" w:cs="Times New Roman"/>
          <w:b/>
          <w:sz w:val="24"/>
          <w:szCs w:val="24"/>
          <w:lang w:val="sr-Cyrl-RS"/>
        </w:rPr>
        <w:t xml:space="preserve"> </w:t>
      </w:r>
      <w:r w:rsidRPr="004B16E8">
        <w:rPr>
          <w:rFonts w:ascii="Times New Roman" w:eastAsia="Times New Roman" w:hAnsi="Times New Roman" w:cs="Times New Roman"/>
          <w:b/>
          <w:sz w:val="24"/>
          <w:szCs w:val="24"/>
        </w:rPr>
        <w:t>правимо да је све у реду и не тражимо помоћ када нам је потребна. Сигурно пуно тога знате и добро радите</w:t>
      </w:r>
      <w:bookmarkEnd w:id="0"/>
      <w:r w:rsidRPr="004B16E8">
        <w:rPr>
          <w:rFonts w:ascii="Times New Roman" w:eastAsia="Times New Roman" w:hAnsi="Times New Roman" w:cs="Times New Roman"/>
          <w:b/>
          <w:sz w:val="24"/>
          <w:szCs w:val="24"/>
        </w:rPr>
        <w:t>!!!</w:t>
      </w:r>
    </w:p>
    <w:p w14:paraId="05D51BBF" w14:textId="77777777" w:rsidR="00655EAD" w:rsidRPr="004B16E8" w:rsidRDefault="00655EAD" w:rsidP="00655EAD">
      <w:pPr>
        <w:jc w:val="both"/>
        <w:rPr>
          <w:rFonts w:ascii="Times New Roman" w:eastAsia="Times New Roman" w:hAnsi="Times New Roman" w:cs="Times New Roman"/>
          <w:sz w:val="24"/>
          <w:szCs w:val="24"/>
        </w:rPr>
      </w:pPr>
    </w:p>
    <w:p w14:paraId="5B9629F4" w14:textId="77777777" w:rsidR="00655EAD" w:rsidRPr="004B16E8" w:rsidRDefault="00655EAD" w:rsidP="00655EAD">
      <w:pPr>
        <w:jc w:val="both"/>
        <w:rPr>
          <w:rFonts w:ascii="Times New Roman" w:eastAsia="Times New Roman" w:hAnsi="Times New Roman" w:cs="Times New Roman"/>
          <w:b/>
          <w:sz w:val="24"/>
          <w:szCs w:val="24"/>
        </w:rPr>
      </w:pPr>
    </w:p>
    <w:p w14:paraId="2AD45EFE" w14:textId="77777777" w:rsidR="00655EAD" w:rsidRPr="004B16E8" w:rsidRDefault="00655EAD" w:rsidP="00655EAD">
      <w:pPr>
        <w:jc w:val="both"/>
        <w:rPr>
          <w:rFonts w:ascii="Times New Roman" w:eastAsia="Times New Roman" w:hAnsi="Times New Roman" w:cs="Times New Roman"/>
          <w:b/>
          <w:sz w:val="24"/>
          <w:szCs w:val="24"/>
        </w:rPr>
      </w:pPr>
    </w:p>
    <w:p w14:paraId="51F2900E" w14:textId="13E962D1" w:rsidR="00655EAD" w:rsidRPr="00655EAD" w:rsidRDefault="00655EAD" w:rsidP="00836F42">
      <w:pPr>
        <w:jc w:val="both"/>
        <w:rPr>
          <w:rFonts w:ascii="Times New Roman" w:eastAsia="Times New Roman" w:hAnsi="Times New Roman" w:cs="Times New Roman"/>
          <w:b/>
          <w:sz w:val="24"/>
          <w:szCs w:val="24"/>
          <w:lang w:val="sr-Cyrl-RS"/>
        </w:rPr>
      </w:pPr>
    </w:p>
    <w:p w14:paraId="00000035" w14:textId="1E715069" w:rsidR="00AF390F" w:rsidRPr="004B16E8" w:rsidRDefault="00AF390F" w:rsidP="00655EAD">
      <w:pPr>
        <w:pBdr>
          <w:top w:val="nil"/>
          <w:left w:val="nil"/>
          <w:bottom w:val="nil"/>
          <w:right w:val="nil"/>
          <w:between w:val="nil"/>
        </w:pBdr>
        <w:jc w:val="both"/>
        <w:rPr>
          <w:rFonts w:ascii="Times New Roman" w:hAnsi="Times New Roman" w:cs="Times New Roman"/>
          <w:color w:val="000000"/>
          <w:sz w:val="24"/>
          <w:szCs w:val="24"/>
        </w:rPr>
      </w:pPr>
    </w:p>
    <w:sectPr w:rsidR="00AF390F" w:rsidRPr="004B16E8">
      <w:headerReference w:type="default" r:id="rId9"/>
      <w:footerReference w:type="default" r:id="rId10"/>
      <w:pgSz w:w="12250" w:h="17180"/>
      <w:pgMar w:top="360" w:right="600" w:bottom="300" w:left="851" w:header="0" w:footer="11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28843" w14:textId="77777777" w:rsidR="00DB5934" w:rsidRDefault="00DB5934" w:rsidP="00FC3C02">
      <w:r>
        <w:separator/>
      </w:r>
    </w:p>
  </w:endnote>
  <w:endnote w:type="continuationSeparator" w:id="0">
    <w:p w14:paraId="037EB2D5" w14:textId="77777777" w:rsidR="00DB5934" w:rsidRDefault="00DB5934" w:rsidP="00FC3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Segoe UI Symbol"/>
    <w:charset w:val="00"/>
    <w:family w:val="swiss"/>
    <w:pitch w:val="variable"/>
    <w:sig w:usb0="00000003" w:usb1="0200E0A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567860"/>
      <w:docPartObj>
        <w:docPartGallery w:val="Page Numbers (Bottom of Page)"/>
        <w:docPartUnique/>
      </w:docPartObj>
    </w:sdtPr>
    <w:sdtContent>
      <w:p w14:paraId="2BCB7A2A" w14:textId="482D3E9F" w:rsidR="0076120E" w:rsidRDefault="0076120E">
        <w:pPr>
          <w:pStyle w:val="Footer"/>
        </w:pPr>
        <w:r>
          <w:rPr>
            <w:noProof/>
          </w:rPr>
          <mc:AlternateContent>
            <mc:Choice Requires="wpg">
              <w:drawing>
                <wp:anchor distT="0" distB="0" distL="114300" distR="114300" simplePos="0" relativeHeight="251659264" behindDoc="0" locked="0" layoutInCell="1" allowOverlap="1" wp14:anchorId="006E6C8F" wp14:editId="27474F44">
                  <wp:simplePos x="0" y="0"/>
                  <wp:positionH relativeFrom="page">
                    <wp:align>center</wp:align>
                  </wp:positionH>
                  <wp:positionV relativeFrom="bottomMargin">
                    <wp:align>center</wp:align>
                  </wp:positionV>
                  <wp:extent cx="7781925" cy="190500"/>
                  <wp:effectExtent l="9525" t="9525" r="9525" b="0"/>
                  <wp:wrapNone/>
                  <wp:docPr id="6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DC795" w14:textId="77777777" w:rsidR="0076120E" w:rsidRPr="00AE7ADB" w:rsidRDefault="0076120E">
                                <w:pPr>
                                  <w:jc w:val="center"/>
                                  <w:rPr>
                                    <w:rFonts w:ascii="Times New Roman" w:hAnsi="Times New Roman" w:cs="Times New Roman"/>
                                  </w:rPr>
                                </w:pPr>
                                <w:r w:rsidRPr="00AE7ADB">
                                  <w:rPr>
                                    <w:rFonts w:ascii="Times New Roman" w:hAnsi="Times New Roman" w:cs="Times New Roman"/>
                                  </w:rPr>
                                  <w:fldChar w:fldCharType="begin"/>
                                </w:r>
                                <w:r w:rsidRPr="00AE7ADB">
                                  <w:rPr>
                                    <w:rFonts w:ascii="Times New Roman" w:hAnsi="Times New Roman" w:cs="Times New Roman"/>
                                  </w:rPr>
                                  <w:instrText xml:space="preserve"> PAGE    \* MERGEFORMAT </w:instrText>
                                </w:r>
                                <w:r w:rsidRPr="00AE7ADB">
                                  <w:rPr>
                                    <w:rFonts w:ascii="Times New Roman" w:hAnsi="Times New Roman" w:cs="Times New Roman"/>
                                  </w:rPr>
                                  <w:fldChar w:fldCharType="separate"/>
                                </w:r>
                                <w:r w:rsidR="00574888" w:rsidRPr="00574888">
                                  <w:rPr>
                                    <w:rFonts w:ascii="Times New Roman" w:hAnsi="Times New Roman" w:cs="Times New Roman"/>
                                    <w:noProof/>
                                    <w:color w:val="8C8C8C" w:themeColor="background1" w:themeShade="8C"/>
                                  </w:rPr>
                                  <w:t>3</w:t>
                                </w:r>
                                <w:r w:rsidRPr="00AE7ADB">
                                  <w:rPr>
                                    <w:rFonts w:ascii="Times New Roman" w:hAnsi="Times New Roman" w:cs="Times New Roman"/>
                                    <w:noProof/>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33" o:spid="_x0000_s1026"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14:paraId="2EEDC795" w14:textId="77777777" w:rsidR="0076120E" w:rsidRPr="00AE7ADB" w:rsidRDefault="0076120E">
                          <w:pPr>
                            <w:jc w:val="center"/>
                            <w:rPr>
                              <w:rFonts w:ascii="Times New Roman" w:hAnsi="Times New Roman" w:cs="Times New Roman"/>
                            </w:rPr>
                          </w:pPr>
                          <w:r w:rsidRPr="00AE7ADB">
                            <w:rPr>
                              <w:rFonts w:ascii="Times New Roman" w:hAnsi="Times New Roman" w:cs="Times New Roman"/>
                            </w:rPr>
                            <w:fldChar w:fldCharType="begin"/>
                          </w:r>
                          <w:r w:rsidRPr="00AE7ADB">
                            <w:rPr>
                              <w:rFonts w:ascii="Times New Roman" w:hAnsi="Times New Roman" w:cs="Times New Roman"/>
                            </w:rPr>
                            <w:instrText xml:space="preserve"> PAGE    \* MERGEFORMAT </w:instrText>
                          </w:r>
                          <w:r w:rsidRPr="00AE7ADB">
                            <w:rPr>
                              <w:rFonts w:ascii="Times New Roman" w:hAnsi="Times New Roman" w:cs="Times New Roman"/>
                            </w:rPr>
                            <w:fldChar w:fldCharType="separate"/>
                          </w:r>
                          <w:r w:rsidR="00574888" w:rsidRPr="00574888">
                            <w:rPr>
                              <w:rFonts w:ascii="Times New Roman" w:hAnsi="Times New Roman" w:cs="Times New Roman"/>
                              <w:noProof/>
                              <w:color w:val="8C8C8C" w:themeColor="background1" w:themeShade="8C"/>
                            </w:rPr>
                            <w:t>3</w:t>
                          </w:r>
                          <w:r w:rsidRPr="00AE7ADB">
                            <w:rPr>
                              <w:rFonts w:ascii="Times New Roman" w:hAnsi="Times New Roman" w:cs="Times New Roman"/>
                              <w:noProof/>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8DC17" w14:textId="77777777" w:rsidR="00DB5934" w:rsidRDefault="00DB5934" w:rsidP="00FC3C02">
      <w:r>
        <w:separator/>
      </w:r>
    </w:p>
  </w:footnote>
  <w:footnote w:type="continuationSeparator" w:id="0">
    <w:p w14:paraId="49D29113" w14:textId="77777777" w:rsidR="00DB5934" w:rsidRDefault="00DB5934" w:rsidP="00FC3C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0D858" w14:textId="77777777" w:rsidR="00FC3C02" w:rsidRDefault="00FC3C02">
    <w:pPr>
      <w:pStyle w:val="Header"/>
      <w:rPr>
        <w:lang w:val="sr-Cyrl-RS"/>
      </w:rPr>
    </w:pPr>
  </w:p>
  <w:p w14:paraId="13B8FE7E" w14:textId="799BDEE7" w:rsidR="00FC3C02" w:rsidRPr="0076120E" w:rsidRDefault="0076120E" w:rsidP="0076120E">
    <w:pPr>
      <w:pStyle w:val="Header"/>
      <w:tabs>
        <w:tab w:val="clear" w:pos="4680"/>
        <w:tab w:val="clear" w:pos="9360"/>
        <w:tab w:val="left" w:pos="1410"/>
      </w:tabs>
      <w:rPr>
        <w:rFonts w:ascii="Times New Roman" w:hAnsi="Times New Roman" w:cs="Times New Roman"/>
        <w:sz w:val="20"/>
        <w:szCs w:val="20"/>
        <w:lang w:val="sr-Latn-RS"/>
      </w:rPr>
    </w:pPr>
    <w:r>
      <w:rPr>
        <w:lang w:val="sr-Cyrl-RS"/>
      </w:rPr>
      <w:tab/>
    </w:r>
    <w:r w:rsidRPr="0076120E">
      <w:rPr>
        <w:rFonts w:ascii="Times New Roman" w:hAnsi="Times New Roman" w:cs="Times New Roman"/>
        <w:sz w:val="20"/>
        <w:szCs w:val="20"/>
        <w:lang w:val="sr-Cyrl-RS"/>
      </w:rPr>
      <w:t xml:space="preserve">Како правилно поступити и припремити дете за повратак у вртић у условима епидемије </w:t>
    </w:r>
    <w:r>
      <w:rPr>
        <w:rFonts w:ascii="Times New Roman" w:hAnsi="Times New Roman" w:cs="Times New Roman"/>
        <w:sz w:val="20"/>
        <w:szCs w:val="20"/>
        <w:lang w:val="sr-Latn-RS"/>
      </w:rPr>
      <w:t>COVID 19</w:t>
    </w:r>
  </w:p>
  <w:p w14:paraId="3B07DB8D" w14:textId="77777777" w:rsidR="00FC3C02" w:rsidRPr="0076120E" w:rsidRDefault="00FC3C02">
    <w:pPr>
      <w:pStyle w:val="Header"/>
      <w:rPr>
        <w:lang w:val="sr-Latn-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5633"/>
    <w:multiLevelType w:val="hybridMultilevel"/>
    <w:tmpl w:val="6D6EB0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4A4528"/>
    <w:multiLevelType w:val="hybridMultilevel"/>
    <w:tmpl w:val="911A2BA4"/>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4994AC6"/>
    <w:multiLevelType w:val="hybridMultilevel"/>
    <w:tmpl w:val="BBE49E6C"/>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8E67F7E"/>
    <w:multiLevelType w:val="multilevel"/>
    <w:tmpl w:val="D382C2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22E21FF"/>
    <w:multiLevelType w:val="multilevel"/>
    <w:tmpl w:val="DDBADB94"/>
    <w:lvl w:ilvl="0">
      <w:start w:val="1"/>
      <w:numFmt w:val="bullet"/>
      <w:lvlText w:val="●"/>
      <w:lvlJc w:val="left"/>
      <w:pPr>
        <w:ind w:left="643" w:hanging="360"/>
      </w:pPr>
      <w:rPr>
        <w:rFonts w:ascii="Noto Sans Symbols" w:eastAsia="Noto Sans Symbols" w:hAnsi="Noto Sans Symbols" w:cs="Noto Sans Symbols"/>
      </w:rPr>
    </w:lvl>
    <w:lvl w:ilvl="1">
      <w:start w:val="1"/>
      <w:numFmt w:val="bullet"/>
      <w:lvlText w:val="o"/>
      <w:lvlJc w:val="left"/>
      <w:pPr>
        <w:ind w:left="1363" w:hanging="360"/>
      </w:pPr>
      <w:rPr>
        <w:rFonts w:ascii="Courier New" w:eastAsia="Courier New" w:hAnsi="Courier New" w:cs="Courier New"/>
      </w:rPr>
    </w:lvl>
    <w:lvl w:ilvl="2">
      <w:start w:val="1"/>
      <w:numFmt w:val="bullet"/>
      <w:lvlText w:val="▪"/>
      <w:lvlJc w:val="left"/>
      <w:pPr>
        <w:ind w:left="2083" w:hanging="360"/>
      </w:pPr>
      <w:rPr>
        <w:rFonts w:ascii="Noto Sans Symbols" w:eastAsia="Noto Sans Symbols" w:hAnsi="Noto Sans Symbols" w:cs="Noto Sans Symbols"/>
      </w:rPr>
    </w:lvl>
    <w:lvl w:ilvl="3">
      <w:start w:val="1"/>
      <w:numFmt w:val="bullet"/>
      <w:lvlText w:val="●"/>
      <w:lvlJc w:val="left"/>
      <w:pPr>
        <w:ind w:left="2803" w:hanging="360"/>
      </w:pPr>
      <w:rPr>
        <w:rFonts w:ascii="Noto Sans Symbols" w:eastAsia="Noto Sans Symbols" w:hAnsi="Noto Sans Symbols" w:cs="Noto Sans Symbols"/>
      </w:rPr>
    </w:lvl>
    <w:lvl w:ilvl="4">
      <w:start w:val="1"/>
      <w:numFmt w:val="bullet"/>
      <w:lvlText w:val="o"/>
      <w:lvlJc w:val="left"/>
      <w:pPr>
        <w:ind w:left="3523" w:hanging="360"/>
      </w:pPr>
      <w:rPr>
        <w:rFonts w:ascii="Courier New" w:eastAsia="Courier New" w:hAnsi="Courier New" w:cs="Courier New"/>
      </w:rPr>
    </w:lvl>
    <w:lvl w:ilvl="5">
      <w:start w:val="1"/>
      <w:numFmt w:val="bullet"/>
      <w:lvlText w:val="▪"/>
      <w:lvlJc w:val="left"/>
      <w:pPr>
        <w:ind w:left="4243" w:hanging="360"/>
      </w:pPr>
      <w:rPr>
        <w:rFonts w:ascii="Noto Sans Symbols" w:eastAsia="Noto Sans Symbols" w:hAnsi="Noto Sans Symbols" w:cs="Noto Sans Symbols"/>
      </w:rPr>
    </w:lvl>
    <w:lvl w:ilvl="6">
      <w:start w:val="1"/>
      <w:numFmt w:val="bullet"/>
      <w:lvlText w:val="●"/>
      <w:lvlJc w:val="left"/>
      <w:pPr>
        <w:ind w:left="4963" w:hanging="360"/>
      </w:pPr>
      <w:rPr>
        <w:rFonts w:ascii="Noto Sans Symbols" w:eastAsia="Noto Sans Symbols" w:hAnsi="Noto Sans Symbols" w:cs="Noto Sans Symbols"/>
      </w:rPr>
    </w:lvl>
    <w:lvl w:ilvl="7">
      <w:start w:val="1"/>
      <w:numFmt w:val="bullet"/>
      <w:lvlText w:val="o"/>
      <w:lvlJc w:val="left"/>
      <w:pPr>
        <w:ind w:left="5683" w:hanging="360"/>
      </w:pPr>
      <w:rPr>
        <w:rFonts w:ascii="Courier New" w:eastAsia="Courier New" w:hAnsi="Courier New" w:cs="Courier New"/>
      </w:rPr>
    </w:lvl>
    <w:lvl w:ilvl="8">
      <w:start w:val="1"/>
      <w:numFmt w:val="bullet"/>
      <w:lvlText w:val="▪"/>
      <w:lvlJc w:val="left"/>
      <w:pPr>
        <w:ind w:left="6403" w:hanging="360"/>
      </w:pPr>
      <w:rPr>
        <w:rFonts w:ascii="Noto Sans Symbols" w:eastAsia="Noto Sans Symbols" w:hAnsi="Noto Sans Symbols" w:cs="Noto Sans Symbols"/>
      </w:rPr>
    </w:lvl>
  </w:abstractNum>
  <w:abstractNum w:abstractNumId="5">
    <w:nsid w:val="52B53610"/>
    <w:multiLevelType w:val="multilevel"/>
    <w:tmpl w:val="718806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5C6F5CEC"/>
    <w:multiLevelType w:val="hybridMultilevel"/>
    <w:tmpl w:val="594AF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081316"/>
    <w:multiLevelType w:val="hybridMultilevel"/>
    <w:tmpl w:val="A9628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085571"/>
    <w:multiLevelType w:val="hybridMultilevel"/>
    <w:tmpl w:val="0BD08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A845DA"/>
    <w:multiLevelType w:val="hybridMultilevel"/>
    <w:tmpl w:val="046606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3"/>
  </w:num>
  <w:num w:numId="4">
    <w:abstractNumId w:val="7"/>
  </w:num>
  <w:num w:numId="5">
    <w:abstractNumId w:val="9"/>
  </w:num>
  <w:num w:numId="6">
    <w:abstractNumId w:val="8"/>
  </w:num>
  <w:num w:numId="7">
    <w:abstractNumId w:val="1"/>
  </w:num>
  <w:num w:numId="8">
    <w:abstractNumId w:val="0"/>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90F"/>
    <w:rsid w:val="000D2040"/>
    <w:rsid w:val="000E0AD5"/>
    <w:rsid w:val="001170A2"/>
    <w:rsid w:val="002067A9"/>
    <w:rsid w:val="00216934"/>
    <w:rsid w:val="00297169"/>
    <w:rsid w:val="00324988"/>
    <w:rsid w:val="003871E6"/>
    <w:rsid w:val="003D0215"/>
    <w:rsid w:val="003E65E2"/>
    <w:rsid w:val="004044C1"/>
    <w:rsid w:val="00482D76"/>
    <w:rsid w:val="004B16E8"/>
    <w:rsid w:val="00564D97"/>
    <w:rsid w:val="00574888"/>
    <w:rsid w:val="005B391E"/>
    <w:rsid w:val="00654502"/>
    <w:rsid w:val="00655EAD"/>
    <w:rsid w:val="00703895"/>
    <w:rsid w:val="0076120E"/>
    <w:rsid w:val="00810016"/>
    <w:rsid w:val="00836F42"/>
    <w:rsid w:val="0084280E"/>
    <w:rsid w:val="00860E99"/>
    <w:rsid w:val="008D42B9"/>
    <w:rsid w:val="008D62A3"/>
    <w:rsid w:val="008F1AE2"/>
    <w:rsid w:val="008F4721"/>
    <w:rsid w:val="00943B99"/>
    <w:rsid w:val="00945F04"/>
    <w:rsid w:val="00A0139F"/>
    <w:rsid w:val="00AE0B5A"/>
    <w:rsid w:val="00AE7ADB"/>
    <w:rsid w:val="00AF390F"/>
    <w:rsid w:val="00BE5E9A"/>
    <w:rsid w:val="00C15FD3"/>
    <w:rsid w:val="00C82F8B"/>
    <w:rsid w:val="00CA0381"/>
    <w:rsid w:val="00CD0022"/>
    <w:rsid w:val="00D37D38"/>
    <w:rsid w:val="00DB5934"/>
    <w:rsid w:val="00EE2690"/>
    <w:rsid w:val="00F4107A"/>
    <w:rsid w:val="00F5430F"/>
    <w:rsid w:val="00FA0188"/>
    <w:rsid w:val="00FC3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55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hr-HR"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ind w:left="533"/>
      <w:outlineLvl w:val="0"/>
    </w:pPr>
    <w:rPr>
      <w:rFonts w:ascii="Trebuchet MS" w:eastAsia="Trebuchet MS" w:hAnsi="Trebuchet MS" w:cs="Trebuchet MS"/>
      <w:b/>
      <w:sz w:val="50"/>
      <w:szCs w:val="5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A0188"/>
    <w:pPr>
      <w:ind w:left="720"/>
      <w:contextualSpacing/>
    </w:pPr>
  </w:style>
  <w:style w:type="paragraph" w:styleId="Header">
    <w:name w:val="header"/>
    <w:basedOn w:val="Normal"/>
    <w:link w:val="HeaderChar"/>
    <w:uiPriority w:val="99"/>
    <w:unhideWhenUsed/>
    <w:rsid w:val="00FC3C02"/>
    <w:pPr>
      <w:tabs>
        <w:tab w:val="center" w:pos="4680"/>
        <w:tab w:val="right" w:pos="9360"/>
      </w:tabs>
    </w:pPr>
  </w:style>
  <w:style w:type="character" w:customStyle="1" w:styleId="HeaderChar">
    <w:name w:val="Header Char"/>
    <w:basedOn w:val="DefaultParagraphFont"/>
    <w:link w:val="Header"/>
    <w:uiPriority w:val="99"/>
    <w:rsid w:val="00FC3C02"/>
  </w:style>
  <w:style w:type="paragraph" w:styleId="Footer">
    <w:name w:val="footer"/>
    <w:basedOn w:val="Normal"/>
    <w:link w:val="FooterChar"/>
    <w:uiPriority w:val="99"/>
    <w:unhideWhenUsed/>
    <w:rsid w:val="00FC3C02"/>
    <w:pPr>
      <w:tabs>
        <w:tab w:val="center" w:pos="4680"/>
        <w:tab w:val="right" w:pos="9360"/>
      </w:tabs>
    </w:pPr>
  </w:style>
  <w:style w:type="character" w:customStyle="1" w:styleId="FooterChar">
    <w:name w:val="Footer Char"/>
    <w:basedOn w:val="DefaultParagraphFont"/>
    <w:link w:val="Footer"/>
    <w:uiPriority w:val="99"/>
    <w:rsid w:val="00FC3C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hr-HR"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ind w:left="533"/>
      <w:outlineLvl w:val="0"/>
    </w:pPr>
    <w:rPr>
      <w:rFonts w:ascii="Trebuchet MS" w:eastAsia="Trebuchet MS" w:hAnsi="Trebuchet MS" w:cs="Trebuchet MS"/>
      <w:b/>
      <w:sz w:val="50"/>
      <w:szCs w:val="5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A0188"/>
    <w:pPr>
      <w:ind w:left="720"/>
      <w:contextualSpacing/>
    </w:pPr>
  </w:style>
  <w:style w:type="paragraph" w:styleId="Header">
    <w:name w:val="header"/>
    <w:basedOn w:val="Normal"/>
    <w:link w:val="HeaderChar"/>
    <w:uiPriority w:val="99"/>
    <w:unhideWhenUsed/>
    <w:rsid w:val="00FC3C02"/>
    <w:pPr>
      <w:tabs>
        <w:tab w:val="center" w:pos="4680"/>
        <w:tab w:val="right" w:pos="9360"/>
      </w:tabs>
    </w:pPr>
  </w:style>
  <w:style w:type="character" w:customStyle="1" w:styleId="HeaderChar">
    <w:name w:val="Header Char"/>
    <w:basedOn w:val="DefaultParagraphFont"/>
    <w:link w:val="Header"/>
    <w:uiPriority w:val="99"/>
    <w:rsid w:val="00FC3C02"/>
  </w:style>
  <w:style w:type="paragraph" w:styleId="Footer">
    <w:name w:val="footer"/>
    <w:basedOn w:val="Normal"/>
    <w:link w:val="FooterChar"/>
    <w:uiPriority w:val="99"/>
    <w:unhideWhenUsed/>
    <w:rsid w:val="00FC3C02"/>
    <w:pPr>
      <w:tabs>
        <w:tab w:val="center" w:pos="4680"/>
        <w:tab w:val="right" w:pos="9360"/>
      </w:tabs>
    </w:pPr>
  </w:style>
  <w:style w:type="character" w:customStyle="1" w:styleId="FooterChar">
    <w:name w:val="Footer Char"/>
    <w:basedOn w:val="DefaultParagraphFont"/>
    <w:link w:val="Footer"/>
    <w:uiPriority w:val="99"/>
    <w:rsid w:val="00FC3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1145</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Direktor</cp:lastModifiedBy>
  <cp:revision>10</cp:revision>
  <dcterms:created xsi:type="dcterms:W3CDTF">2020-05-15T08:55:00Z</dcterms:created>
  <dcterms:modified xsi:type="dcterms:W3CDTF">2020-05-15T09:01:00Z</dcterms:modified>
</cp:coreProperties>
</file>